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AB" w:rsidRPr="003D2BB6" w:rsidRDefault="00A76AAB" w:rsidP="00A76AAB">
      <w:pPr>
        <w:spacing w:after="60"/>
        <w:jc w:val="center"/>
        <w:rPr>
          <w:rFonts w:ascii="Calibri" w:hAnsi="Calibri"/>
        </w:rPr>
      </w:pPr>
      <w:r>
        <w:rPr>
          <w:noProof/>
        </w:rPr>
        <w:drawing>
          <wp:inline distT="0" distB="0" distL="0" distR="0">
            <wp:extent cx="647700" cy="1076325"/>
            <wp:effectExtent l="19050" t="0" r="0" b="0"/>
            <wp:docPr id="6"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б"/>
                    <pic:cNvPicPr>
                      <a:picLocks noChangeAspect="1" noChangeArrowheads="1"/>
                    </pic:cNvPicPr>
                  </pic:nvPicPr>
                  <pic:blipFill>
                    <a:blip r:embed="rId7" cstate="print"/>
                    <a:srcRect/>
                    <a:stretch>
                      <a:fillRect/>
                    </a:stretch>
                  </pic:blipFill>
                  <pic:spPr bwMode="auto">
                    <a:xfrm>
                      <a:off x="0" y="0"/>
                      <a:ext cx="647700" cy="1076325"/>
                    </a:xfrm>
                    <a:prstGeom prst="rect">
                      <a:avLst/>
                    </a:prstGeom>
                    <a:noFill/>
                    <a:ln w="9525">
                      <a:noFill/>
                      <a:miter lim="800000"/>
                      <a:headEnd/>
                      <a:tailEnd/>
                    </a:ln>
                  </pic:spPr>
                </pic:pic>
              </a:graphicData>
            </a:graphic>
          </wp:inline>
        </w:drawing>
      </w:r>
    </w:p>
    <w:p w:rsidR="00A76AAB" w:rsidRPr="003D2BB6" w:rsidRDefault="00A76AAB" w:rsidP="00A76AAB">
      <w:pPr>
        <w:jc w:val="center"/>
        <w:rPr>
          <w:rFonts w:ascii="Times New Roman" w:hAnsi="Times New Roman"/>
          <w:sz w:val="32"/>
          <w:szCs w:val="32"/>
        </w:rPr>
      </w:pPr>
      <w:r w:rsidRPr="003D2BB6">
        <w:rPr>
          <w:rFonts w:ascii="Times New Roman" w:hAnsi="Times New Roman"/>
          <w:sz w:val="32"/>
          <w:szCs w:val="32"/>
        </w:rPr>
        <w:t>КЕМЕРОВСКАЯ ОБЛАСТЬ</w:t>
      </w:r>
    </w:p>
    <w:p w:rsidR="00A76AAB" w:rsidRPr="003D2BB6" w:rsidRDefault="00A76AAB" w:rsidP="00A76AAB">
      <w:pPr>
        <w:jc w:val="center"/>
        <w:rPr>
          <w:rFonts w:ascii="Times New Roman" w:hAnsi="Times New Roman"/>
          <w:sz w:val="32"/>
          <w:szCs w:val="32"/>
        </w:rPr>
      </w:pPr>
      <w:r w:rsidRPr="003D2BB6">
        <w:rPr>
          <w:rFonts w:ascii="Times New Roman" w:hAnsi="Times New Roman"/>
          <w:sz w:val="32"/>
          <w:szCs w:val="32"/>
        </w:rPr>
        <w:t>НОВОКУЗНЕЦКИЙ ГОРОДСКОЙ ОКРУГ</w:t>
      </w:r>
    </w:p>
    <w:p w:rsidR="00A76AAB" w:rsidRPr="003D2BB6" w:rsidRDefault="00A76AAB" w:rsidP="00A76AAB">
      <w:pPr>
        <w:jc w:val="center"/>
        <w:rPr>
          <w:rFonts w:ascii="Times New Roman" w:hAnsi="Times New Roman"/>
          <w:caps/>
          <w:sz w:val="32"/>
          <w:szCs w:val="32"/>
        </w:rPr>
      </w:pPr>
      <w:r w:rsidRPr="003D2BB6">
        <w:rPr>
          <w:rFonts w:ascii="Times New Roman" w:hAnsi="Times New Roman" w:hint="eastAsia"/>
          <w:sz w:val="32"/>
          <w:szCs w:val="32"/>
        </w:rPr>
        <w:t>АДМИНИСТРАЦИЯ</w:t>
      </w:r>
      <w:r w:rsidRPr="003D2BB6">
        <w:rPr>
          <w:rFonts w:ascii="Times New Roman" w:hAnsi="Times New Roman"/>
          <w:sz w:val="32"/>
          <w:szCs w:val="32"/>
        </w:rPr>
        <w:t xml:space="preserve"> </w:t>
      </w:r>
      <w:r w:rsidRPr="003D2BB6">
        <w:rPr>
          <w:rFonts w:ascii="Times New Roman" w:hAnsi="Times New Roman" w:hint="eastAsia"/>
          <w:sz w:val="32"/>
          <w:szCs w:val="32"/>
        </w:rPr>
        <w:t>ГОРОДА</w:t>
      </w:r>
      <w:r w:rsidRPr="003D2BB6">
        <w:rPr>
          <w:rFonts w:ascii="Times New Roman" w:hAnsi="Times New Roman"/>
          <w:sz w:val="32"/>
          <w:szCs w:val="32"/>
        </w:rPr>
        <w:t xml:space="preserve"> </w:t>
      </w:r>
      <w:r w:rsidRPr="003D2BB6">
        <w:rPr>
          <w:rFonts w:ascii="Times New Roman" w:hAnsi="Times New Roman" w:hint="eastAsia"/>
          <w:sz w:val="32"/>
          <w:szCs w:val="32"/>
        </w:rPr>
        <w:t>НОВОКУЗНЕЦКА</w:t>
      </w:r>
    </w:p>
    <w:p w:rsidR="00A76AAB" w:rsidRPr="003D2BB6" w:rsidRDefault="00A76AAB" w:rsidP="00A76AAB">
      <w:pPr>
        <w:pBdr>
          <w:bottom w:val="double" w:sz="4" w:space="1" w:color="auto"/>
        </w:pBdr>
        <w:jc w:val="center"/>
        <w:rPr>
          <w:rFonts w:ascii="Times New Roman" w:hAnsi="Times New Roman"/>
          <w:sz w:val="28"/>
          <w:szCs w:val="28"/>
        </w:rPr>
      </w:pPr>
      <w:r w:rsidRPr="003D2BB6">
        <w:rPr>
          <w:rFonts w:ascii="Times New Roman" w:hAnsi="Times New Roman"/>
          <w:sz w:val="32"/>
          <w:szCs w:val="32"/>
        </w:rPr>
        <w:t>ПОСТАНОВЛЕНИЕ</w:t>
      </w:r>
    </w:p>
    <w:p w:rsidR="00A76AAB" w:rsidRPr="003A5EE1" w:rsidRDefault="00A76AAB" w:rsidP="00A76AAB">
      <w:pPr>
        <w:rPr>
          <w:rFonts w:ascii="Times New Roman" w:hAnsi="Times New Roman"/>
          <w:szCs w:val="24"/>
        </w:rPr>
      </w:pPr>
    </w:p>
    <w:p w:rsidR="00A76AAB" w:rsidRPr="003D2BB6" w:rsidRDefault="00A76AAB" w:rsidP="00A76AAB">
      <w:pPr>
        <w:rPr>
          <w:rFonts w:ascii="Times New Roman" w:hAnsi="Times New Roman"/>
          <w:sz w:val="28"/>
          <w:szCs w:val="28"/>
        </w:rPr>
      </w:pPr>
      <w:r w:rsidRPr="003D2BB6">
        <w:rPr>
          <w:rFonts w:ascii="Times New Roman" w:hAnsi="Times New Roman"/>
          <w:sz w:val="28"/>
          <w:szCs w:val="28"/>
        </w:rPr>
        <w:t xml:space="preserve">от </w:t>
      </w:r>
      <w:r>
        <w:rPr>
          <w:rFonts w:ascii="Times New Roman" w:hAnsi="Times New Roman"/>
          <w:sz w:val="28"/>
          <w:szCs w:val="28"/>
        </w:rPr>
        <w:t>___________</w:t>
      </w:r>
      <w:r w:rsidRPr="00021A34">
        <w:rPr>
          <w:rFonts w:ascii="Times New Roman" w:hAnsi="Times New Roman"/>
          <w:sz w:val="28"/>
          <w:szCs w:val="28"/>
        </w:rPr>
        <w:t xml:space="preserve"> </w:t>
      </w:r>
      <w:r w:rsidRPr="003D2BB6">
        <w:rPr>
          <w:rFonts w:ascii="Times New Roman" w:hAnsi="Times New Roman"/>
          <w:sz w:val="28"/>
          <w:szCs w:val="28"/>
        </w:rPr>
        <w:t xml:space="preserve">№ </w:t>
      </w:r>
      <w:r>
        <w:rPr>
          <w:rFonts w:ascii="Times New Roman" w:hAnsi="Times New Roman"/>
          <w:sz w:val="28"/>
          <w:szCs w:val="28"/>
        </w:rPr>
        <w:t>_______</w:t>
      </w:r>
    </w:p>
    <w:p w:rsidR="00A76AAB" w:rsidRPr="003A5EE1" w:rsidRDefault="00A76AAB" w:rsidP="00A76AAB">
      <w:pPr>
        <w:rPr>
          <w:rFonts w:ascii="Times New Roman" w:hAnsi="Times New Roman"/>
          <w:szCs w:val="24"/>
        </w:rPr>
      </w:pPr>
    </w:p>
    <w:p w:rsidR="00A76AAB" w:rsidRPr="003A5EE1" w:rsidRDefault="00A76AAB" w:rsidP="00A76AAB">
      <w:pPr>
        <w:rPr>
          <w:rFonts w:ascii="Times New Roman" w:hAnsi="Times New Roman"/>
          <w:szCs w:val="24"/>
        </w:rPr>
      </w:pPr>
    </w:p>
    <w:p w:rsidR="00A76AAB" w:rsidRDefault="00A76AAB" w:rsidP="00A76AAB">
      <w:pPr>
        <w:rPr>
          <w:rFonts w:ascii="Times New Roman" w:hAnsi="Times New Roman"/>
          <w:sz w:val="28"/>
          <w:szCs w:val="28"/>
        </w:rPr>
      </w:pPr>
      <w:r w:rsidRPr="003D2BB6">
        <w:rPr>
          <w:rFonts w:ascii="Times New Roman" w:hAnsi="Times New Roman"/>
          <w:sz w:val="28"/>
          <w:szCs w:val="28"/>
        </w:rPr>
        <w:t>О внесении изменений в постановление</w:t>
      </w:r>
      <w:r>
        <w:rPr>
          <w:rFonts w:ascii="Times New Roman" w:hAnsi="Times New Roman"/>
          <w:sz w:val="28"/>
          <w:szCs w:val="28"/>
        </w:rPr>
        <w:br/>
      </w:r>
      <w:r w:rsidRPr="003D2BB6">
        <w:rPr>
          <w:rFonts w:ascii="Times New Roman" w:hAnsi="Times New Roman"/>
          <w:sz w:val="28"/>
          <w:szCs w:val="28"/>
        </w:rPr>
        <w:t>администрации города Новокузнецка</w:t>
      </w:r>
      <w:r>
        <w:rPr>
          <w:rFonts w:ascii="Times New Roman" w:hAnsi="Times New Roman"/>
          <w:sz w:val="28"/>
          <w:szCs w:val="28"/>
        </w:rPr>
        <w:br/>
      </w:r>
      <w:r w:rsidRPr="003D2BB6">
        <w:rPr>
          <w:rFonts w:ascii="Times New Roman" w:hAnsi="Times New Roman"/>
          <w:sz w:val="28"/>
          <w:szCs w:val="28"/>
        </w:rPr>
        <w:t>от 18.02.2016 №19 «Об утверждении</w:t>
      </w:r>
      <w:r>
        <w:rPr>
          <w:rFonts w:ascii="Times New Roman" w:hAnsi="Times New Roman"/>
          <w:sz w:val="28"/>
          <w:szCs w:val="28"/>
        </w:rPr>
        <w:br/>
      </w:r>
      <w:r w:rsidRPr="003D2BB6">
        <w:rPr>
          <w:rFonts w:ascii="Times New Roman" w:hAnsi="Times New Roman"/>
          <w:sz w:val="28"/>
          <w:szCs w:val="28"/>
        </w:rPr>
        <w:t>реестров муниципальных маршрутов</w:t>
      </w:r>
      <w:r>
        <w:rPr>
          <w:rFonts w:ascii="Times New Roman" w:hAnsi="Times New Roman"/>
          <w:sz w:val="28"/>
          <w:szCs w:val="28"/>
        </w:rPr>
        <w:br/>
      </w:r>
      <w:r w:rsidRPr="003D2BB6">
        <w:rPr>
          <w:rFonts w:ascii="Times New Roman" w:hAnsi="Times New Roman"/>
          <w:sz w:val="28"/>
          <w:szCs w:val="28"/>
        </w:rPr>
        <w:t>регулярных перевозок в границах</w:t>
      </w:r>
      <w:r>
        <w:rPr>
          <w:rFonts w:ascii="Times New Roman" w:hAnsi="Times New Roman"/>
          <w:sz w:val="28"/>
          <w:szCs w:val="28"/>
        </w:rPr>
        <w:br/>
      </w:r>
      <w:r w:rsidRPr="003D2BB6">
        <w:rPr>
          <w:rFonts w:ascii="Times New Roman" w:hAnsi="Times New Roman"/>
          <w:sz w:val="28"/>
          <w:szCs w:val="28"/>
        </w:rPr>
        <w:t>Новокузнецкого городского округа»</w:t>
      </w:r>
    </w:p>
    <w:p w:rsidR="00A76AAB" w:rsidRPr="003A5EE1" w:rsidRDefault="00A76AAB" w:rsidP="00A76AAB">
      <w:pPr>
        <w:rPr>
          <w:rFonts w:ascii="Times New Roman" w:hAnsi="Times New Roman"/>
          <w:szCs w:val="24"/>
        </w:rPr>
      </w:pPr>
    </w:p>
    <w:p w:rsidR="00A76AAB" w:rsidRPr="003A5EE1" w:rsidRDefault="00A76AAB" w:rsidP="00A76AAB">
      <w:pPr>
        <w:rPr>
          <w:rFonts w:ascii="Times New Roman" w:hAnsi="Times New Roman"/>
          <w:szCs w:val="24"/>
        </w:rPr>
      </w:pPr>
    </w:p>
    <w:p w:rsidR="00A76AAB" w:rsidRPr="00A70F0E" w:rsidRDefault="00A76AAB" w:rsidP="00A76AAB">
      <w:pPr>
        <w:autoSpaceDE w:val="0"/>
        <w:autoSpaceDN w:val="0"/>
        <w:adjustRightInd w:val="0"/>
        <w:ind w:firstLine="709"/>
        <w:jc w:val="both"/>
        <w:rPr>
          <w:rFonts w:ascii="Times New Roman" w:hAnsi="Times New Roman"/>
          <w:sz w:val="28"/>
          <w:szCs w:val="28"/>
        </w:rPr>
      </w:pPr>
      <w:r w:rsidRPr="003D2BB6">
        <w:rPr>
          <w:rFonts w:ascii="Times New Roman" w:hAnsi="Times New Roman"/>
          <w:sz w:val="28"/>
          <w:szCs w:val="28"/>
        </w:rPr>
        <w:t xml:space="preserve">В соответствии с Федеральными законами от 06.10.2003 </w:t>
      </w:r>
      <w:hyperlink r:id="rId8" w:history="1">
        <w:r w:rsidRPr="003D2BB6">
          <w:rPr>
            <w:rFonts w:ascii="Times New Roman" w:hAnsi="Times New Roman"/>
            <w:sz w:val="28"/>
            <w:szCs w:val="28"/>
          </w:rPr>
          <w:t>№131-ФЗ</w:t>
        </w:r>
      </w:hyperlink>
      <w:r w:rsidRPr="003D2BB6">
        <w:rPr>
          <w:rFonts w:ascii="Times New Roman" w:hAnsi="Times New Roman"/>
          <w:sz w:val="28"/>
          <w:szCs w:val="28"/>
        </w:rPr>
        <w:t xml:space="preserve"> «Об общих принципах организации местного самоуправления в Российской Федерации», от 13.07.2015 </w:t>
      </w:r>
      <w:hyperlink r:id="rId9" w:history="1">
        <w:r w:rsidRPr="003D2BB6">
          <w:rPr>
            <w:rFonts w:ascii="Times New Roman" w:hAnsi="Times New Roman"/>
            <w:sz w:val="28"/>
            <w:szCs w:val="28"/>
          </w:rPr>
          <w:t>№220-ФЗ</w:t>
        </w:r>
      </w:hyperlink>
      <w:r w:rsidRPr="003D2BB6">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w:t>
      </w:r>
      <w:r w:rsidRPr="00A70F0E">
        <w:rPr>
          <w:rFonts w:ascii="Times New Roman" w:hAnsi="Times New Roman"/>
          <w:sz w:val="28"/>
          <w:szCs w:val="28"/>
        </w:rPr>
        <w:t>внесении изменений в отдельные законодательные акты Российской Федерации», решением  Новокузнецкого городского Совета народных депутатов от</w:t>
      </w:r>
      <w:r w:rsidRPr="00A70F0E">
        <w:rPr>
          <w:rFonts w:ascii="Times New Roman" w:eastAsia="Calibri" w:hAnsi="Times New Roman"/>
          <w:sz w:val="28"/>
          <w:szCs w:val="28"/>
        </w:rPr>
        <w:t xml:space="preserve"> 26.12.2017 №12/124 «Об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 осуществляемых с территории Новокузнецкого городского округа», </w:t>
      </w:r>
      <w:r w:rsidRPr="00532C33">
        <w:rPr>
          <w:rFonts w:ascii="Times New Roman" w:eastAsia="Calibri" w:hAnsi="Times New Roman"/>
          <w:sz w:val="28"/>
          <w:szCs w:val="28"/>
        </w:rPr>
        <w:t>на основании протокола заседания комиссии по безопасности  пассажирских перевозок №</w:t>
      </w:r>
      <w:r>
        <w:rPr>
          <w:rFonts w:ascii="Times New Roman" w:eastAsia="Calibri" w:hAnsi="Times New Roman"/>
          <w:sz w:val="28"/>
          <w:szCs w:val="28"/>
        </w:rPr>
        <w:t>3</w:t>
      </w:r>
      <w:r w:rsidR="00D16960">
        <w:rPr>
          <w:rFonts w:ascii="Times New Roman" w:eastAsia="Calibri" w:hAnsi="Times New Roman"/>
          <w:sz w:val="28"/>
          <w:szCs w:val="28"/>
        </w:rPr>
        <w:t>2</w:t>
      </w:r>
      <w:r w:rsidRPr="00532C33">
        <w:rPr>
          <w:rFonts w:ascii="Times New Roman" w:eastAsia="Calibri" w:hAnsi="Times New Roman"/>
          <w:sz w:val="28"/>
          <w:szCs w:val="28"/>
        </w:rPr>
        <w:t xml:space="preserve"> от </w:t>
      </w:r>
      <w:r w:rsidR="00D16960">
        <w:rPr>
          <w:rFonts w:ascii="Times New Roman" w:eastAsia="Calibri" w:hAnsi="Times New Roman"/>
          <w:sz w:val="28"/>
          <w:szCs w:val="28"/>
        </w:rPr>
        <w:t>16</w:t>
      </w:r>
      <w:r w:rsidRPr="00532C33">
        <w:rPr>
          <w:rFonts w:ascii="Times New Roman" w:eastAsia="Calibri" w:hAnsi="Times New Roman"/>
          <w:sz w:val="28"/>
          <w:szCs w:val="28"/>
        </w:rPr>
        <w:t xml:space="preserve"> </w:t>
      </w:r>
      <w:r w:rsidR="00D16960">
        <w:rPr>
          <w:rFonts w:ascii="Times New Roman" w:eastAsia="Calibri" w:hAnsi="Times New Roman"/>
          <w:sz w:val="28"/>
          <w:szCs w:val="28"/>
        </w:rPr>
        <w:t>октября</w:t>
      </w:r>
      <w:r w:rsidRPr="00532C33">
        <w:rPr>
          <w:rFonts w:ascii="Times New Roman" w:eastAsia="Calibri" w:hAnsi="Times New Roman"/>
          <w:sz w:val="28"/>
          <w:szCs w:val="28"/>
        </w:rPr>
        <w:t xml:space="preserve"> 2020 года</w:t>
      </w:r>
      <w:r>
        <w:rPr>
          <w:rFonts w:ascii="Times New Roman" w:eastAsia="Calibri" w:hAnsi="Times New Roman"/>
          <w:sz w:val="28"/>
          <w:szCs w:val="28"/>
        </w:rPr>
        <w:t>,</w:t>
      </w:r>
      <w:r w:rsidRPr="00A70F0E">
        <w:rPr>
          <w:rFonts w:ascii="Times New Roman" w:hAnsi="Times New Roman"/>
          <w:sz w:val="28"/>
          <w:szCs w:val="28"/>
        </w:rPr>
        <w:t xml:space="preserve"> руководствуясь </w:t>
      </w:r>
      <w:hyperlink r:id="rId10" w:history="1">
        <w:r w:rsidRPr="00A70F0E">
          <w:rPr>
            <w:rFonts w:ascii="Times New Roman" w:hAnsi="Times New Roman"/>
            <w:sz w:val="28"/>
            <w:szCs w:val="28"/>
          </w:rPr>
          <w:t>статьями 40</w:t>
        </w:r>
      </w:hyperlink>
      <w:r w:rsidRPr="00A70F0E">
        <w:rPr>
          <w:rFonts w:ascii="Times New Roman" w:hAnsi="Times New Roman"/>
          <w:sz w:val="28"/>
          <w:szCs w:val="28"/>
        </w:rPr>
        <w:t xml:space="preserve"> и </w:t>
      </w:r>
      <w:hyperlink r:id="rId11" w:history="1">
        <w:r w:rsidRPr="00A70F0E">
          <w:rPr>
            <w:rFonts w:ascii="Times New Roman" w:hAnsi="Times New Roman"/>
            <w:sz w:val="28"/>
            <w:szCs w:val="28"/>
          </w:rPr>
          <w:t>45</w:t>
        </w:r>
      </w:hyperlink>
      <w:r w:rsidRPr="00A70F0E">
        <w:rPr>
          <w:rFonts w:ascii="Times New Roman" w:hAnsi="Times New Roman"/>
          <w:sz w:val="28"/>
          <w:szCs w:val="28"/>
        </w:rPr>
        <w:t xml:space="preserve"> Устава Новокузнецкого городского округа:</w:t>
      </w:r>
    </w:p>
    <w:p w:rsidR="0004649E" w:rsidRDefault="00A76AAB" w:rsidP="00A76AAB">
      <w:pPr>
        <w:autoSpaceDE w:val="0"/>
        <w:autoSpaceDN w:val="0"/>
        <w:adjustRightInd w:val="0"/>
        <w:ind w:firstLine="709"/>
        <w:jc w:val="both"/>
        <w:rPr>
          <w:rFonts w:ascii="Times New Roman" w:hAnsi="Times New Roman"/>
          <w:sz w:val="28"/>
          <w:szCs w:val="28"/>
        </w:rPr>
      </w:pPr>
      <w:r w:rsidRPr="00A70F0E">
        <w:rPr>
          <w:rFonts w:ascii="Times New Roman" w:hAnsi="Times New Roman"/>
          <w:sz w:val="28"/>
          <w:szCs w:val="28"/>
        </w:rPr>
        <w:t xml:space="preserve">1. Внести </w:t>
      </w:r>
      <w:r>
        <w:rPr>
          <w:rFonts w:ascii="Times New Roman" w:hAnsi="Times New Roman"/>
          <w:sz w:val="28"/>
          <w:szCs w:val="28"/>
        </w:rPr>
        <w:t>в</w:t>
      </w:r>
      <w:r w:rsidR="0004649E">
        <w:rPr>
          <w:rFonts w:ascii="Times New Roman" w:hAnsi="Times New Roman"/>
          <w:sz w:val="28"/>
          <w:szCs w:val="28"/>
        </w:rPr>
        <w:t xml:space="preserve"> приложение №1 «Реестр муниципальных маршрутов регулярных перевозок </w:t>
      </w:r>
      <w:r w:rsidR="004D608A">
        <w:rPr>
          <w:rFonts w:ascii="Times New Roman" w:hAnsi="Times New Roman"/>
          <w:sz w:val="28"/>
          <w:szCs w:val="28"/>
        </w:rPr>
        <w:t xml:space="preserve">по регулируемым тарифам </w:t>
      </w:r>
      <w:r w:rsidR="0004649E">
        <w:rPr>
          <w:rFonts w:ascii="Times New Roman" w:hAnsi="Times New Roman"/>
          <w:sz w:val="28"/>
          <w:szCs w:val="28"/>
        </w:rPr>
        <w:t xml:space="preserve">в границах Новокузнецкого городского округа», утвержденное </w:t>
      </w:r>
      <w:r w:rsidRPr="00A70F0E">
        <w:rPr>
          <w:rFonts w:ascii="Times New Roman" w:hAnsi="Times New Roman"/>
          <w:sz w:val="28"/>
          <w:szCs w:val="28"/>
        </w:rPr>
        <w:t>постановление</w:t>
      </w:r>
      <w:r w:rsidR="0004649E">
        <w:rPr>
          <w:rFonts w:ascii="Times New Roman" w:hAnsi="Times New Roman"/>
          <w:sz w:val="28"/>
          <w:szCs w:val="28"/>
        </w:rPr>
        <w:t>м</w:t>
      </w:r>
      <w:r w:rsidRPr="00A70F0E">
        <w:rPr>
          <w:rFonts w:ascii="Times New Roman" w:hAnsi="Times New Roman"/>
          <w:sz w:val="28"/>
          <w:szCs w:val="28"/>
        </w:rPr>
        <w:t xml:space="preserve"> администрации города Новокузнецка от 18.02.2016 №19 «Об утверждении реестров муниципальных маршрутов регулярных перевозок в границах Новокузнецкого городского округа»</w:t>
      </w:r>
      <w:r w:rsidR="0004649E">
        <w:rPr>
          <w:rFonts w:ascii="Times New Roman" w:hAnsi="Times New Roman"/>
          <w:sz w:val="28"/>
          <w:szCs w:val="28"/>
        </w:rPr>
        <w:t>,</w:t>
      </w:r>
      <w:r>
        <w:rPr>
          <w:rFonts w:ascii="Times New Roman" w:hAnsi="Times New Roman"/>
          <w:sz w:val="28"/>
          <w:szCs w:val="28"/>
        </w:rPr>
        <w:t xml:space="preserve"> </w:t>
      </w:r>
      <w:r w:rsidRPr="00A70F0E">
        <w:rPr>
          <w:rFonts w:ascii="Times New Roman" w:hAnsi="Times New Roman"/>
          <w:sz w:val="28"/>
          <w:szCs w:val="28"/>
        </w:rPr>
        <w:t>следующ</w:t>
      </w:r>
      <w:r>
        <w:rPr>
          <w:rFonts w:ascii="Times New Roman" w:hAnsi="Times New Roman"/>
          <w:sz w:val="28"/>
          <w:szCs w:val="28"/>
        </w:rPr>
        <w:t>и</w:t>
      </w:r>
      <w:r w:rsidRPr="00A70F0E">
        <w:rPr>
          <w:rFonts w:ascii="Times New Roman" w:hAnsi="Times New Roman"/>
          <w:sz w:val="28"/>
          <w:szCs w:val="28"/>
        </w:rPr>
        <w:t>е изменени</w:t>
      </w:r>
      <w:r>
        <w:rPr>
          <w:rFonts w:ascii="Times New Roman" w:hAnsi="Times New Roman"/>
          <w:sz w:val="28"/>
          <w:szCs w:val="28"/>
        </w:rPr>
        <w:t>я:</w:t>
      </w:r>
    </w:p>
    <w:p w:rsidR="0004649E" w:rsidRDefault="0004649E"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1) строки </w:t>
      </w:r>
      <w:r w:rsidR="00DA2C0D">
        <w:rPr>
          <w:rFonts w:ascii="Times New Roman" w:hAnsi="Times New Roman"/>
          <w:sz w:val="28"/>
          <w:szCs w:val="28"/>
        </w:rPr>
        <w:t xml:space="preserve">маршрутов с </w:t>
      </w:r>
      <w:r>
        <w:rPr>
          <w:rFonts w:ascii="Times New Roman" w:hAnsi="Times New Roman"/>
          <w:sz w:val="28"/>
          <w:szCs w:val="28"/>
        </w:rPr>
        <w:t>регистрационны</w:t>
      </w:r>
      <w:r w:rsidR="00DA2C0D">
        <w:rPr>
          <w:rFonts w:ascii="Times New Roman" w:hAnsi="Times New Roman"/>
          <w:sz w:val="28"/>
          <w:szCs w:val="28"/>
        </w:rPr>
        <w:t>ми</w:t>
      </w:r>
      <w:r>
        <w:rPr>
          <w:rFonts w:ascii="Times New Roman" w:hAnsi="Times New Roman"/>
          <w:sz w:val="28"/>
          <w:szCs w:val="28"/>
        </w:rPr>
        <w:t xml:space="preserve"> номер</w:t>
      </w:r>
      <w:r w:rsidR="00DA2C0D">
        <w:rPr>
          <w:rFonts w:ascii="Times New Roman" w:hAnsi="Times New Roman"/>
          <w:sz w:val="28"/>
          <w:szCs w:val="28"/>
        </w:rPr>
        <w:t>ами</w:t>
      </w:r>
      <w:r>
        <w:rPr>
          <w:rFonts w:ascii="Times New Roman" w:hAnsi="Times New Roman"/>
          <w:sz w:val="28"/>
          <w:szCs w:val="28"/>
        </w:rPr>
        <w:t xml:space="preserve"> 3 и 40 раздела 1 «Автобусы» изложить  в новой редакции согласно приложению №1 к настоящему постановлению;</w:t>
      </w:r>
    </w:p>
    <w:p w:rsidR="0004649E" w:rsidRDefault="0004649E"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в разделе 2 «Трамваи»:</w:t>
      </w:r>
    </w:p>
    <w:p w:rsidR="0004649E" w:rsidRDefault="0004649E"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 графе 10</w:t>
      </w:r>
      <w:r w:rsidR="00CB7EAD">
        <w:rPr>
          <w:rFonts w:ascii="Times New Roman" w:hAnsi="Times New Roman"/>
          <w:sz w:val="28"/>
          <w:szCs w:val="28"/>
        </w:rPr>
        <w:t xml:space="preserve"> строки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1 слов</w:t>
      </w:r>
      <w:r w:rsidR="00F0197F">
        <w:rPr>
          <w:rFonts w:ascii="Times New Roman" w:hAnsi="Times New Roman"/>
          <w:sz w:val="28"/>
          <w:szCs w:val="28"/>
        </w:rPr>
        <w:t>о</w:t>
      </w:r>
      <w:r>
        <w:rPr>
          <w:rFonts w:ascii="Times New Roman" w:hAnsi="Times New Roman"/>
          <w:sz w:val="28"/>
          <w:szCs w:val="28"/>
        </w:rPr>
        <w:t xml:space="preserve"> и цифры «Б-22» заменить слов</w:t>
      </w:r>
      <w:r w:rsidR="00F0197F">
        <w:rPr>
          <w:rFonts w:ascii="Times New Roman" w:hAnsi="Times New Roman"/>
          <w:sz w:val="28"/>
          <w:szCs w:val="28"/>
        </w:rPr>
        <w:t xml:space="preserve">ом </w:t>
      </w:r>
      <w:r>
        <w:rPr>
          <w:rFonts w:ascii="Times New Roman" w:hAnsi="Times New Roman"/>
          <w:sz w:val="28"/>
          <w:szCs w:val="28"/>
        </w:rPr>
        <w:t>и цифрами «Б-14»;</w:t>
      </w:r>
    </w:p>
    <w:p w:rsidR="0004649E" w:rsidRDefault="0004649E"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строку </w:t>
      </w:r>
      <w:r w:rsidR="00DA2C0D">
        <w:rPr>
          <w:rFonts w:ascii="Times New Roman" w:hAnsi="Times New Roman"/>
          <w:sz w:val="28"/>
          <w:szCs w:val="28"/>
        </w:rPr>
        <w:t xml:space="preserve">маршрута с </w:t>
      </w:r>
      <w:r>
        <w:rPr>
          <w:rFonts w:ascii="Times New Roman" w:hAnsi="Times New Roman"/>
          <w:sz w:val="28"/>
          <w:szCs w:val="28"/>
        </w:rPr>
        <w:t>реги</w:t>
      </w:r>
      <w:r w:rsidR="00CB7EAD">
        <w:rPr>
          <w:rFonts w:ascii="Times New Roman" w:hAnsi="Times New Roman"/>
          <w:sz w:val="28"/>
          <w:szCs w:val="28"/>
        </w:rPr>
        <w:t>с</w:t>
      </w:r>
      <w:r>
        <w:rPr>
          <w:rFonts w:ascii="Times New Roman" w:hAnsi="Times New Roman"/>
          <w:sz w:val="28"/>
          <w:szCs w:val="28"/>
        </w:rPr>
        <w:t>т</w:t>
      </w:r>
      <w:r w:rsidR="00CB7EAD">
        <w:rPr>
          <w:rFonts w:ascii="Times New Roman" w:hAnsi="Times New Roman"/>
          <w:sz w:val="28"/>
          <w:szCs w:val="28"/>
        </w:rPr>
        <w:t>р</w:t>
      </w:r>
      <w:r>
        <w:rPr>
          <w:rFonts w:ascii="Times New Roman" w:hAnsi="Times New Roman"/>
          <w:sz w:val="28"/>
          <w:szCs w:val="28"/>
        </w:rPr>
        <w:t>ацио</w:t>
      </w:r>
      <w:r w:rsidR="00CB7EAD">
        <w:rPr>
          <w:rFonts w:ascii="Times New Roman" w:hAnsi="Times New Roman"/>
          <w:sz w:val="28"/>
          <w:szCs w:val="28"/>
        </w:rPr>
        <w:t>н</w:t>
      </w:r>
      <w:r>
        <w:rPr>
          <w:rFonts w:ascii="Times New Roman" w:hAnsi="Times New Roman"/>
          <w:sz w:val="28"/>
          <w:szCs w:val="28"/>
        </w:rPr>
        <w:t>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2 исключить;</w:t>
      </w:r>
    </w:p>
    <w:p w:rsidR="0004649E" w:rsidRDefault="00CB7EAD"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w:t>
      </w:r>
      <w:r w:rsidR="0004649E">
        <w:rPr>
          <w:rFonts w:ascii="Times New Roman" w:hAnsi="Times New Roman"/>
          <w:sz w:val="28"/>
          <w:szCs w:val="28"/>
        </w:rPr>
        <w:t xml:space="preserve">троки </w:t>
      </w:r>
      <w:r w:rsidR="00DA2C0D">
        <w:rPr>
          <w:rFonts w:ascii="Times New Roman" w:hAnsi="Times New Roman"/>
          <w:sz w:val="28"/>
          <w:szCs w:val="28"/>
        </w:rPr>
        <w:t xml:space="preserve">маршрутов с </w:t>
      </w:r>
      <w:r w:rsidR="0004649E">
        <w:rPr>
          <w:rFonts w:ascii="Times New Roman" w:hAnsi="Times New Roman"/>
          <w:sz w:val="28"/>
          <w:szCs w:val="28"/>
        </w:rPr>
        <w:t>рег</w:t>
      </w:r>
      <w:r>
        <w:rPr>
          <w:rFonts w:ascii="Times New Roman" w:hAnsi="Times New Roman"/>
          <w:sz w:val="28"/>
          <w:szCs w:val="28"/>
        </w:rPr>
        <w:t>истрационны</w:t>
      </w:r>
      <w:r w:rsidR="00DA2C0D">
        <w:rPr>
          <w:rFonts w:ascii="Times New Roman" w:hAnsi="Times New Roman"/>
          <w:sz w:val="28"/>
          <w:szCs w:val="28"/>
        </w:rPr>
        <w:t>ми</w:t>
      </w:r>
      <w:r>
        <w:rPr>
          <w:rFonts w:ascii="Times New Roman" w:hAnsi="Times New Roman"/>
          <w:sz w:val="28"/>
          <w:szCs w:val="28"/>
        </w:rPr>
        <w:t xml:space="preserve"> </w:t>
      </w:r>
      <w:r w:rsidR="0004649E">
        <w:rPr>
          <w:rFonts w:ascii="Times New Roman" w:hAnsi="Times New Roman"/>
          <w:sz w:val="28"/>
          <w:szCs w:val="28"/>
        </w:rPr>
        <w:t>номер</w:t>
      </w:r>
      <w:r w:rsidR="00DA2C0D">
        <w:rPr>
          <w:rFonts w:ascii="Times New Roman" w:hAnsi="Times New Roman"/>
          <w:sz w:val="28"/>
          <w:szCs w:val="28"/>
        </w:rPr>
        <w:t>ами</w:t>
      </w:r>
      <w:r w:rsidR="0004649E">
        <w:rPr>
          <w:rFonts w:ascii="Times New Roman" w:hAnsi="Times New Roman"/>
          <w:sz w:val="28"/>
          <w:szCs w:val="28"/>
        </w:rPr>
        <w:t xml:space="preserve"> 4 и 5 изложить в новой редакции со</w:t>
      </w:r>
      <w:r>
        <w:rPr>
          <w:rFonts w:ascii="Times New Roman" w:hAnsi="Times New Roman"/>
          <w:sz w:val="28"/>
          <w:szCs w:val="28"/>
        </w:rPr>
        <w:t>г</w:t>
      </w:r>
      <w:r w:rsidR="0004649E">
        <w:rPr>
          <w:rFonts w:ascii="Times New Roman" w:hAnsi="Times New Roman"/>
          <w:sz w:val="28"/>
          <w:szCs w:val="28"/>
        </w:rPr>
        <w:t>ласно приложению №2 к настоя</w:t>
      </w:r>
      <w:r>
        <w:rPr>
          <w:rFonts w:ascii="Times New Roman" w:hAnsi="Times New Roman"/>
          <w:sz w:val="28"/>
          <w:szCs w:val="28"/>
        </w:rPr>
        <w:t>щ</w:t>
      </w:r>
      <w:r w:rsidR="0004649E">
        <w:rPr>
          <w:rFonts w:ascii="Times New Roman" w:hAnsi="Times New Roman"/>
          <w:sz w:val="28"/>
          <w:szCs w:val="28"/>
        </w:rPr>
        <w:t>ему постановлению;</w:t>
      </w:r>
    </w:p>
    <w:p w:rsidR="00CB7EAD" w:rsidRDefault="00CB7EAD"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графе 10 строки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7 слов</w:t>
      </w:r>
      <w:r w:rsidR="00F0197F">
        <w:rPr>
          <w:rFonts w:ascii="Times New Roman" w:hAnsi="Times New Roman"/>
          <w:sz w:val="28"/>
          <w:szCs w:val="28"/>
        </w:rPr>
        <w:t>о</w:t>
      </w:r>
      <w:r>
        <w:rPr>
          <w:rFonts w:ascii="Times New Roman" w:hAnsi="Times New Roman"/>
          <w:sz w:val="28"/>
          <w:szCs w:val="28"/>
        </w:rPr>
        <w:t xml:space="preserve"> и цифр</w:t>
      </w:r>
      <w:r w:rsidR="00F0197F">
        <w:rPr>
          <w:rFonts w:ascii="Times New Roman" w:hAnsi="Times New Roman"/>
          <w:sz w:val="28"/>
          <w:szCs w:val="28"/>
        </w:rPr>
        <w:t>ы</w:t>
      </w:r>
      <w:r>
        <w:rPr>
          <w:rFonts w:ascii="Times New Roman" w:hAnsi="Times New Roman"/>
          <w:sz w:val="28"/>
          <w:szCs w:val="28"/>
        </w:rPr>
        <w:t xml:space="preserve"> «Б</w:t>
      </w:r>
      <w:r w:rsidR="00B52E97">
        <w:rPr>
          <w:rFonts w:ascii="Times New Roman" w:hAnsi="Times New Roman"/>
          <w:sz w:val="28"/>
          <w:szCs w:val="28"/>
        </w:rPr>
        <w:t>-</w:t>
      </w:r>
      <w:r>
        <w:rPr>
          <w:rFonts w:ascii="Times New Roman" w:hAnsi="Times New Roman"/>
          <w:sz w:val="28"/>
          <w:szCs w:val="28"/>
        </w:rPr>
        <w:t>29» заменить слов</w:t>
      </w:r>
      <w:r w:rsidR="00F0197F">
        <w:rPr>
          <w:rFonts w:ascii="Times New Roman" w:hAnsi="Times New Roman"/>
          <w:sz w:val="28"/>
          <w:szCs w:val="28"/>
        </w:rPr>
        <w:t xml:space="preserve">ом </w:t>
      </w:r>
      <w:r>
        <w:rPr>
          <w:rFonts w:ascii="Times New Roman" w:hAnsi="Times New Roman"/>
          <w:sz w:val="28"/>
          <w:szCs w:val="28"/>
        </w:rPr>
        <w:t>и цифрами «Б-21»;</w:t>
      </w:r>
    </w:p>
    <w:p w:rsidR="00B52E97" w:rsidRDefault="00CB7EAD"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00B52E97">
        <w:rPr>
          <w:rFonts w:ascii="Times New Roman" w:hAnsi="Times New Roman"/>
          <w:sz w:val="28"/>
          <w:szCs w:val="28"/>
        </w:rPr>
        <w:t xml:space="preserve">  в разделе 3 «Троллейбусы»:</w:t>
      </w:r>
    </w:p>
    <w:p w:rsidR="00B52E97" w:rsidRDefault="00B52E97"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строку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1 изложить в новой редакции согласно приложению №3 к настоящему  постановлению;</w:t>
      </w:r>
    </w:p>
    <w:p w:rsidR="00B52E97" w:rsidRDefault="00B52E97" w:rsidP="00B52E9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графе 10 строки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2 слов</w:t>
      </w:r>
      <w:r w:rsidR="00F0197F">
        <w:rPr>
          <w:rFonts w:ascii="Times New Roman" w:hAnsi="Times New Roman"/>
          <w:sz w:val="28"/>
          <w:szCs w:val="28"/>
        </w:rPr>
        <w:t>о</w:t>
      </w:r>
      <w:r>
        <w:rPr>
          <w:rFonts w:ascii="Times New Roman" w:hAnsi="Times New Roman"/>
          <w:sz w:val="28"/>
          <w:szCs w:val="28"/>
        </w:rPr>
        <w:t xml:space="preserve"> и цифр</w:t>
      </w:r>
      <w:r w:rsidR="00F0197F">
        <w:rPr>
          <w:rFonts w:ascii="Times New Roman" w:hAnsi="Times New Roman"/>
          <w:sz w:val="28"/>
          <w:szCs w:val="28"/>
        </w:rPr>
        <w:t>у</w:t>
      </w:r>
      <w:r>
        <w:rPr>
          <w:rFonts w:ascii="Times New Roman" w:hAnsi="Times New Roman"/>
          <w:sz w:val="28"/>
          <w:szCs w:val="28"/>
        </w:rPr>
        <w:t xml:space="preserve"> «Б-7» заменить слов</w:t>
      </w:r>
      <w:r w:rsidR="00F0197F">
        <w:rPr>
          <w:rFonts w:ascii="Times New Roman" w:hAnsi="Times New Roman"/>
          <w:sz w:val="28"/>
          <w:szCs w:val="28"/>
        </w:rPr>
        <w:t xml:space="preserve">ом </w:t>
      </w:r>
      <w:r>
        <w:rPr>
          <w:rFonts w:ascii="Times New Roman" w:hAnsi="Times New Roman"/>
          <w:sz w:val="28"/>
          <w:szCs w:val="28"/>
        </w:rPr>
        <w:t>и цифр</w:t>
      </w:r>
      <w:r w:rsidR="00F0197F">
        <w:rPr>
          <w:rFonts w:ascii="Times New Roman" w:hAnsi="Times New Roman"/>
          <w:sz w:val="28"/>
          <w:szCs w:val="28"/>
        </w:rPr>
        <w:t>ой</w:t>
      </w:r>
      <w:r>
        <w:rPr>
          <w:rFonts w:ascii="Times New Roman" w:hAnsi="Times New Roman"/>
          <w:sz w:val="28"/>
          <w:szCs w:val="28"/>
        </w:rPr>
        <w:t xml:space="preserve"> «Б-5»;</w:t>
      </w:r>
    </w:p>
    <w:p w:rsidR="00B52E97" w:rsidRDefault="00B52E97"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графе 10 строки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3 слов</w:t>
      </w:r>
      <w:r w:rsidR="00F0197F">
        <w:rPr>
          <w:rFonts w:ascii="Times New Roman" w:hAnsi="Times New Roman"/>
          <w:sz w:val="28"/>
          <w:szCs w:val="28"/>
        </w:rPr>
        <w:t>о</w:t>
      </w:r>
      <w:r>
        <w:rPr>
          <w:rFonts w:ascii="Times New Roman" w:hAnsi="Times New Roman"/>
          <w:sz w:val="28"/>
          <w:szCs w:val="28"/>
        </w:rPr>
        <w:t xml:space="preserve"> и цифр</w:t>
      </w:r>
      <w:r w:rsidR="00F0197F">
        <w:rPr>
          <w:rFonts w:ascii="Times New Roman" w:hAnsi="Times New Roman"/>
          <w:sz w:val="28"/>
          <w:szCs w:val="28"/>
        </w:rPr>
        <w:t>у</w:t>
      </w:r>
      <w:r>
        <w:rPr>
          <w:rFonts w:ascii="Times New Roman" w:hAnsi="Times New Roman"/>
          <w:sz w:val="28"/>
          <w:szCs w:val="28"/>
        </w:rPr>
        <w:t xml:space="preserve"> «Б-6» заменить слов</w:t>
      </w:r>
      <w:r w:rsidR="00F0197F">
        <w:rPr>
          <w:rFonts w:ascii="Times New Roman" w:hAnsi="Times New Roman"/>
          <w:sz w:val="28"/>
          <w:szCs w:val="28"/>
        </w:rPr>
        <w:t xml:space="preserve">ом и </w:t>
      </w:r>
      <w:r>
        <w:rPr>
          <w:rFonts w:ascii="Times New Roman" w:hAnsi="Times New Roman"/>
          <w:sz w:val="28"/>
          <w:szCs w:val="28"/>
        </w:rPr>
        <w:t>цифр</w:t>
      </w:r>
      <w:r w:rsidR="00F0197F">
        <w:rPr>
          <w:rFonts w:ascii="Times New Roman" w:hAnsi="Times New Roman"/>
          <w:sz w:val="28"/>
          <w:szCs w:val="28"/>
        </w:rPr>
        <w:t>ой</w:t>
      </w:r>
      <w:r>
        <w:rPr>
          <w:rFonts w:ascii="Times New Roman" w:hAnsi="Times New Roman"/>
          <w:sz w:val="28"/>
          <w:szCs w:val="28"/>
        </w:rPr>
        <w:t xml:space="preserve"> «Б-5»;</w:t>
      </w:r>
    </w:p>
    <w:p w:rsidR="00B52E97" w:rsidRDefault="00B52E97" w:rsidP="00B52E9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графе 10 строки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4 слов</w:t>
      </w:r>
      <w:r w:rsidR="00F0197F">
        <w:rPr>
          <w:rFonts w:ascii="Times New Roman" w:hAnsi="Times New Roman"/>
          <w:sz w:val="28"/>
          <w:szCs w:val="28"/>
        </w:rPr>
        <w:t xml:space="preserve">о </w:t>
      </w:r>
      <w:r>
        <w:rPr>
          <w:rFonts w:ascii="Times New Roman" w:hAnsi="Times New Roman"/>
          <w:sz w:val="28"/>
          <w:szCs w:val="28"/>
        </w:rPr>
        <w:t>и цифр</w:t>
      </w:r>
      <w:r w:rsidR="00F0197F">
        <w:rPr>
          <w:rFonts w:ascii="Times New Roman" w:hAnsi="Times New Roman"/>
          <w:sz w:val="28"/>
          <w:szCs w:val="28"/>
        </w:rPr>
        <w:t>у</w:t>
      </w:r>
      <w:r>
        <w:rPr>
          <w:rFonts w:ascii="Times New Roman" w:hAnsi="Times New Roman"/>
          <w:sz w:val="28"/>
          <w:szCs w:val="28"/>
        </w:rPr>
        <w:t xml:space="preserve"> «Б-9» заменить слов</w:t>
      </w:r>
      <w:r w:rsidR="00F0197F">
        <w:rPr>
          <w:rFonts w:ascii="Times New Roman" w:hAnsi="Times New Roman"/>
          <w:sz w:val="28"/>
          <w:szCs w:val="28"/>
        </w:rPr>
        <w:t xml:space="preserve">ом </w:t>
      </w:r>
      <w:r>
        <w:rPr>
          <w:rFonts w:ascii="Times New Roman" w:hAnsi="Times New Roman"/>
          <w:sz w:val="28"/>
          <w:szCs w:val="28"/>
        </w:rPr>
        <w:t>и цифр</w:t>
      </w:r>
      <w:r w:rsidR="00F0197F">
        <w:rPr>
          <w:rFonts w:ascii="Times New Roman" w:hAnsi="Times New Roman"/>
          <w:sz w:val="28"/>
          <w:szCs w:val="28"/>
        </w:rPr>
        <w:t>ой</w:t>
      </w:r>
      <w:r>
        <w:rPr>
          <w:rFonts w:ascii="Times New Roman" w:hAnsi="Times New Roman"/>
          <w:sz w:val="28"/>
          <w:szCs w:val="28"/>
        </w:rPr>
        <w:t xml:space="preserve"> «Б-4»;</w:t>
      </w:r>
    </w:p>
    <w:p w:rsidR="00B52E97" w:rsidRDefault="00B52E97" w:rsidP="00B52E9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графе 10 строки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5 слов</w:t>
      </w:r>
      <w:r w:rsidR="00F0197F">
        <w:rPr>
          <w:rFonts w:ascii="Times New Roman" w:hAnsi="Times New Roman"/>
          <w:sz w:val="28"/>
          <w:szCs w:val="28"/>
        </w:rPr>
        <w:t xml:space="preserve">о </w:t>
      </w:r>
      <w:r>
        <w:rPr>
          <w:rFonts w:ascii="Times New Roman" w:hAnsi="Times New Roman"/>
          <w:sz w:val="28"/>
          <w:szCs w:val="28"/>
        </w:rPr>
        <w:t>и цифр</w:t>
      </w:r>
      <w:r w:rsidR="00F0197F">
        <w:rPr>
          <w:rFonts w:ascii="Times New Roman" w:hAnsi="Times New Roman"/>
          <w:sz w:val="28"/>
          <w:szCs w:val="28"/>
        </w:rPr>
        <w:t>у</w:t>
      </w:r>
      <w:r>
        <w:rPr>
          <w:rFonts w:ascii="Times New Roman" w:hAnsi="Times New Roman"/>
          <w:sz w:val="28"/>
          <w:szCs w:val="28"/>
        </w:rPr>
        <w:t xml:space="preserve"> «Б-3» заменить слов</w:t>
      </w:r>
      <w:r w:rsidR="00F0197F">
        <w:rPr>
          <w:rFonts w:ascii="Times New Roman" w:hAnsi="Times New Roman"/>
          <w:sz w:val="28"/>
          <w:szCs w:val="28"/>
        </w:rPr>
        <w:t xml:space="preserve">ом </w:t>
      </w:r>
      <w:r>
        <w:rPr>
          <w:rFonts w:ascii="Times New Roman" w:hAnsi="Times New Roman"/>
          <w:sz w:val="28"/>
          <w:szCs w:val="28"/>
        </w:rPr>
        <w:t>и цифр</w:t>
      </w:r>
      <w:r w:rsidR="00F0197F">
        <w:rPr>
          <w:rFonts w:ascii="Times New Roman" w:hAnsi="Times New Roman"/>
          <w:sz w:val="28"/>
          <w:szCs w:val="28"/>
        </w:rPr>
        <w:t xml:space="preserve">ой </w:t>
      </w:r>
      <w:r>
        <w:rPr>
          <w:rFonts w:ascii="Times New Roman" w:hAnsi="Times New Roman"/>
          <w:sz w:val="28"/>
          <w:szCs w:val="28"/>
        </w:rPr>
        <w:t>«Б-5»;</w:t>
      </w:r>
    </w:p>
    <w:p w:rsidR="00F0197F" w:rsidRDefault="00F0197F" w:rsidP="00F019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графе 10 строки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 xml:space="preserve">ым </w:t>
      </w:r>
      <w:r>
        <w:rPr>
          <w:rFonts w:ascii="Times New Roman" w:hAnsi="Times New Roman"/>
          <w:sz w:val="28"/>
          <w:szCs w:val="28"/>
        </w:rPr>
        <w:t>номер</w:t>
      </w:r>
      <w:r w:rsidR="00DA2C0D">
        <w:rPr>
          <w:rFonts w:ascii="Times New Roman" w:hAnsi="Times New Roman"/>
          <w:sz w:val="28"/>
          <w:szCs w:val="28"/>
        </w:rPr>
        <w:t>ом</w:t>
      </w:r>
      <w:r>
        <w:rPr>
          <w:rFonts w:ascii="Times New Roman" w:hAnsi="Times New Roman"/>
          <w:sz w:val="28"/>
          <w:szCs w:val="28"/>
        </w:rPr>
        <w:t xml:space="preserve"> 6 слово и цифру «Б-9» заменить словом и цифрой «Б-6»;</w:t>
      </w:r>
    </w:p>
    <w:p w:rsidR="00F0197F" w:rsidRDefault="00F0197F" w:rsidP="00B52E9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дополнить строкой </w:t>
      </w:r>
      <w:r w:rsidR="00DA2C0D">
        <w:rPr>
          <w:rFonts w:ascii="Times New Roman" w:hAnsi="Times New Roman"/>
          <w:sz w:val="28"/>
          <w:szCs w:val="28"/>
        </w:rPr>
        <w:t xml:space="preserve">маршрута с </w:t>
      </w:r>
      <w:r>
        <w:rPr>
          <w:rFonts w:ascii="Times New Roman" w:hAnsi="Times New Roman"/>
          <w:sz w:val="28"/>
          <w:szCs w:val="28"/>
        </w:rPr>
        <w:t>регистрационн</w:t>
      </w:r>
      <w:r w:rsidR="00DA2C0D">
        <w:rPr>
          <w:rFonts w:ascii="Times New Roman" w:hAnsi="Times New Roman"/>
          <w:sz w:val="28"/>
          <w:szCs w:val="28"/>
        </w:rPr>
        <w:t>ым</w:t>
      </w:r>
      <w:r>
        <w:rPr>
          <w:rFonts w:ascii="Times New Roman" w:hAnsi="Times New Roman"/>
          <w:sz w:val="28"/>
          <w:szCs w:val="28"/>
        </w:rPr>
        <w:t xml:space="preserve"> номер</w:t>
      </w:r>
      <w:r w:rsidR="00DA2C0D">
        <w:rPr>
          <w:rFonts w:ascii="Times New Roman" w:hAnsi="Times New Roman"/>
          <w:sz w:val="28"/>
          <w:szCs w:val="28"/>
        </w:rPr>
        <w:t>ом</w:t>
      </w:r>
      <w:r>
        <w:rPr>
          <w:rFonts w:ascii="Times New Roman" w:hAnsi="Times New Roman"/>
          <w:sz w:val="28"/>
          <w:szCs w:val="28"/>
        </w:rPr>
        <w:t xml:space="preserve"> 8 согласно приложению №3 к настоящему постановлению</w:t>
      </w:r>
      <w:r w:rsidR="00AD63F3">
        <w:rPr>
          <w:rFonts w:ascii="Times New Roman" w:hAnsi="Times New Roman"/>
          <w:sz w:val="28"/>
          <w:szCs w:val="28"/>
        </w:rPr>
        <w:t>.</w:t>
      </w:r>
      <w:r>
        <w:rPr>
          <w:rFonts w:ascii="Times New Roman" w:hAnsi="Times New Roman"/>
          <w:sz w:val="28"/>
          <w:szCs w:val="28"/>
        </w:rPr>
        <w:t xml:space="preserve"> </w:t>
      </w:r>
    </w:p>
    <w:p w:rsidR="00A76AAB" w:rsidRPr="008F0007" w:rsidRDefault="00A76AAB" w:rsidP="00A76AAB">
      <w:pPr>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2.</w:t>
      </w:r>
      <w:r w:rsidR="00DA2C0D">
        <w:rPr>
          <w:rFonts w:ascii="Times New Roman" w:hAnsi="Times New Roman"/>
          <w:sz w:val="28"/>
          <w:szCs w:val="28"/>
        </w:rPr>
        <w:t> </w:t>
      </w:r>
      <w:r w:rsidRPr="008F0007">
        <w:rPr>
          <w:rFonts w:ascii="Times New Roman" w:eastAsia="Calibri" w:hAnsi="Times New Roman"/>
          <w:sz w:val="28"/>
          <w:szCs w:val="28"/>
        </w:rPr>
        <w:t>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A76AAB" w:rsidRDefault="00A76AAB"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Pr="008F0007">
        <w:rPr>
          <w:rFonts w:ascii="Times New Roman" w:hAnsi="Times New Roman"/>
          <w:sz w:val="28"/>
          <w:szCs w:val="28"/>
        </w:rPr>
        <w:t>.</w:t>
      </w:r>
      <w:r>
        <w:rPr>
          <w:rFonts w:ascii="Times New Roman" w:hAnsi="Times New Roman"/>
          <w:sz w:val="28"/>
          <w:szCs w:val="28"/>
        </w:rPr>
        <w:t> </w:t>
      </w:r>
      <w:r w:rsidRPr="008F0007">
        <w:rPr>
          <w:rFonts w:ascii="Times New Roman" w:hAnsi="Times New Roman"/>
          <w:sz w:val="28"/>
          <w:szCs w:val="28"/>
        </w:rPr>
        <w:t>Настоящее постановление вступает в силу после его официального опубликования</w:t>
      </w:r>
      <w:r w:rsidR="0007018A">
        <w:rPr>
          <w:rFonts w:ascii="Times New Roman" w:hAnsi="Times New Roman"/>
          <w:sz w:val="28"/>
          <w:szCs w:val="28"/>
        </w:rPr>
        <w:t xml:space="preserve"> </w:t>
      </w:r>
      <w:r w:rsidRPr="00853B97">
        <w:rPr>
          <w:rFonts w:ascii="Times New Roman" w:eastAsia="Calibri" w:hAnsi="Times New Roman"/>
          <w:sz w:val="28"/>
          <w:szCs w:val="28"/>
        </w:rPr>
        <w:t>за исключением положени</w:t>
      </w:r>
      <w:r>
        <w:rPr>
          <w:rFonts w:ascii="Times New Roman" w:eastAsia="Calibri" w:hAnsi="Times New Roman"/>
          <w:sz w:val="28"/>
          <w:szCs w:val="28"/>
        </w:rPr>
        <w:t>й</w:t>
      </w:r>
      <w:r w:rsidRPr="00853B97">
        <w:rPr>
          <w:rFonts w:ascii="Times New Roman" w:eastAsia="Calibri" w:hAnsi="Times New Roman"/>
          <w:sz w:val="28"/>
          <w:szCs w:val="28"/>
        </w:rPr>
        <w:t>, для котор</w:t>
      </w:r>
      <w:r>
        <w:rPr>
          <w:rFonts w:ascii="Times New Roman" w:eastAsia="Calibri" w:hAnsi="Times New Roman"/>
          <w:sz w:val="28"/>
          <w:szCs w:val="28"/>
        </w:rPr>
        <w:t>ых</w:t>
      </w:r>
      <w:r w:rsidRPr="00853B97">
        <w:rPr>
          <w:rFonts w:ascii="Times New Roman" w:eastAsia="Calibri" w:hAnsi="Times New Roman"/>
          <w:sz w:val="28"/>
          <w:szCs w:val="28"/>
        </w:rPr>
        <w:t xml:space="preserve"> настоящим постановлением установлен иной срок всту</w:t>
      </w:r>
      <w:r>
        <w:rPr>
          <w:rFonts w:ascii="Times New Roman" w:eastAsia="Calibri" w:hAnsi="Times New Roman"/>
          <w:sz w:val="28"/>
          <w:szCs w:val="28"/>
        </w:rPr>
        <w:t>пления в силу</w:t>
      </w:r>
      <w:r w:rsidRPr="008F0007">
        <w:rPr>
          <w:rFonts w:ascii="Times New Roman" w:hAnsi="Times New Roman"/>
          <w:sz w:val="28"/>
          <w:szCs w:val="28"/>
        </w:rPr>
        <w:t>.</w:t>
      </w:r>
    </w:p>
    <w:p w:rsidR="00A76AAB" w:rsidRPr="00DA2C0D" w:rsidRDefault="00A76AAB" w:rsidP="00A76AAB">
      <w:pPr>
        <w:autoSpaceDE w:val="0"/>
        <w:autoSpaceDN w:val="0"/>
        <w:adjustRightInd w:val="0"/>
        <w:ind w:firstLine="709"/>
        <w:jc w:val="both"/>
        <w:rPr>
          <w:rFonts w:ascii="Times New Roman" w:hAnsi="Times New Roman"/>
          <w:sz w:val="28"/>
          <w:szCs w:val="28"/>
        </w:rPr>
      </w:pPr>
      <w:r w:rsidRPr="00DA2C0D">
        <w:rPr>
          <w:rFonts w:ascii="Times New Roman" w:hAnsi="Times New Roman"/>
          <w:sz w:val="28"/>
          <w:szCs w:val="28"/>
        </w:rPr>
        <w:t>Абзац</w:t>
      </w:r>
      <w:r w:rsidR="0007018A" w:rsidRPr="00DA2C0D">
        <w:rPr>
          <w:rFonts w:ascii="Times New Roman" w:hAnsi="Times New Roman"/>
          <w:sz w:val="28"/>
          <w:szCs w:val="28"/>
        </w:rPr>
        <w:t xml:space="preserve"> третий подпункта 2 и абзацы второй и восьмой подпункта 3 пункта 1 настоящего постановления  </w:t>
      </w:r>
      <w:r w:rsidRPr="00DA2C0D">
        <w:rPr>
          <w:rFonts w:ascii="Times New Roman" w:hAnsi="Times New Roman"/>
          <w:sz w:val="28"/>
          <w:szCs w:val="28"/>
        </w:rPr>
        <w:t>вступают в силу с 1 января 2021 года.</w:t>
      </w:r>
    </w:p>
    <w:p w:rsidR="00A76AAB" w:rsidRPr="008F0007" w:rsidRDefault="00A76AAB" w:rsidP="00A76A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8F0007">
        <w:rPr>
          <w:rFonts w:ascii="Times New Roman" w:hAnsi="Times New Roman"/>
          <w:sz w:val="28"/>
          <w:szCs w:val="28"/>
        </w:rPr>
        <w:t> Контроль за исполнением настоящего постановления возложить на первого заместителя Главы города.</w:t>
      </w:r>
    </w:p>
    <w:p w:rsidR="00A76AAB" w:rsidRDefault="00A76AAB" w:rsidP="00A76AAB">
      <w:pPr>
        <w:pStyle w:val="ConsPlusNormal"/>
        <w:ind w:firstLine="709"/>
        <w:jc w:val="both"/>
        <w:rPr>
          <w:sz w:val="28"/>
          <w:szCs w:val="28"/>
        </w:rPr>
      </w:pPr>
    </w:p>
    <w:p w:rsidR="00A76AAB" w:rsidRDefault="00A76AAB" w:rsidP="00A76AAB">
      <w:pPr>
        <w:rPr>
          <w:rFonts w:ascii="Times New Roman" w:hAnsi="Times New Roman"/>
          <w:sz w:val="28"/>
          <w:szCs w:val="28"/>
        </w:rPr>
      </w:pPr>
    </w:p>
    <w:p w:rsidR="00A76AAB" w:rsidRDefault="00A76AAB" w:rsidP="00A76AAB">
      <w:pPr>
        <w:rPr>
          <w:rFonts w:ascii="Times New Roman" w:hAnsi="Times New Roman"/>
          <w:sz w:val="28"/>
          <w:szCs w:val="28"/>
        </w:rPr>
      </w:pPr>
    </w:p>
    <w:p w:rsidR="0075794A" w:rsidRPr="00DA2C0D" w:rsidRDefault="00A76AAB" w:rsidP="00A76AAB">
      <w:pPr>
        <w:rPr>
          <w:rFonts w:ascii="Times New Roman" w:hAnsi="Times New Roman"/>
          <w:sz w:val="28"/>
          <w:szCs w:val="28"/>
          <w:lang w:eastAsia="en-US"/>
        </w:rPr>
      </w:pPr>
      <w:r w:rsidRPr="00DA2C0D">
        <w:rPr>
          <w:rFonts w:ascii="Times New Roman" w:hAnsi="Times New Roman"/>
          <w:sz w:val="28"/>
          <w:szCs w:val="28"/>
          <w:lang w:eastAsia="en-US"/>
        </w:rPr>
        <w:t xml:space="preserve">Глава города                                                                               </w:t>
      </w:r>
      <w:r w:rsidR="00F24AB8" w:rsidRPr="00DA2C0D">
        <w:rPr>
          <w:rFonts w:ascii="Times New Roman" w:hAnsi="Times New Roman"/>
          <w:sz w:val="28"/>
          <w:szCs w:val="28"/>
          <w:lang w:eastAsia="en-US"/>
        </w:rPr>
        <w:t xml:space="preserve">       </w:t>
      </w:r>
      <w:r w:rsidRPr="00DA2C0D">
        <w:rPr>
          <w:rFonts w:ascii="Times New Roman" w:hAnsi="Times New Roman"/>
          <w:sz w:val="28"/>
          <w:szCs w:val="28"/>
          <w:lang w:eastAsia="en-US"/>
        </w:rPr>
        <w:t>С.Н. Кузнецов</w:t>
      </w:r>
    </w:p>
    <w:p w:rsidR="00A76AAB" w:rsidRDefault="00A76AAB" w:rsidP="00A76AAB">
      <w:pPr>
        <w:rPr>
          <w:sz w:val="28"/>
          <w:szCs w:val="28"/>
          <w:lang w:eastAsia="en-US"/>
        </w:rPr>
      </w:pPr>
    </w:p>
    <w:p w:rsidR="00A76AAB" w:rsidRDefault="00A76AAB" w:rsidP="00A76AAB">
      <w:pPr>
        <w:rPr>
          <w:sz w:val="28"/>
          <w:szCs w:val="28"/>
          <w:lang w:eastAsia="en-US"/>
        </w:rPr>
      </w:pPr>
    </w:p>
    <w:p w:rsidR="00A76AAB" w:rsidRDefault="00A76AAB" w:rsidP="00A76AAB">
      <w:pPr>
        <w:rPr>
          <w:sz w:val="28"/>
          <w:szCs w:val="28"/>
          <w:lang w:eastAsia="en-US"/>
        </w:rPr>
      </w:pPr>
    </w:p>
    <w:p w:rsidR="00227107" w:rsidRDefault="00227107" w:rsidP="00A76AAB">
      <w:pPr>
        <w:rPr>
          <w:sz w:val="28"/>
          <w:szCs w:val="28"/>
          <w:lang w:eastAsia="en-US"/>
        </w:rPr>
        <w:sectPr w:rsidR="00227107" w:rsidSect="00B04D14">
          <w:headerReference w:type="even" r:id="rId12"/>
          <w:headerReference w:type="default" r:id="rId13"/>
          <w:footerReference w:type="default" r:id="rId14"/>
          <w:pgSz w:w="11906" w:h="16838"/>
          <w:pgMar w:top="1134" w:right="851" w:bottom="1134" w:left="1701" w:header="709" w:footer="709" w:gutter="0"/>
          <w:cols w:space="708"/>
          <w:titlePg/>
          <w:docGrid w:linePitch="360"/>
        </w:sectPr>
      </w:pPr>
    </w:p>
    <w:p w:rsidR="00A76AAB" w:rsidRPr="00DA2C0D" w:rsidRDefault="00A76AAB" w:rsidP="00227107">
      <w:pPr>
        <w:jc w:val="right"/>
        <w:rPr>
          <w:rFonts w:ascii="Times New Roman" w:hAnsi="Times New Roman"/>
        </w:rPr>
      </w:pPr>
      <w:r w:rsidRPr="00DA2C0D">
        <w:rPr>
          <w:rFonts w:ascii="Times New Roman" w:hAnsi="Times New Roman"/>
        </w:rPr>
        <w:lastRenderedPageBreak/>
        <w:t xml:space="preserve">Приложение </w:t>
      </w:r>
      <w:r w:rsidR="00BE4411" w:rsidRPr="00DA2C0D">
        <w:rPr>
          <w:rFonts w:ascii="Times New Roman" w:hAnsi="Times New Roman"/>
        </w:rPr>
        <w:t>№1 к постановлению администрации</w:t>
      </w:r>
    </w:p>
    <w:p w:rsidR="00BE4411" w:rsidRPr="00DA2C0D" w:rsidRDefault="00935799" w:rsidP="00935799">
      <w:pPr>
        <w:jc w:val="center"/>
        <w:rPr>
          <w:rFonts w:ascii="Times New Roman" w:hAnsi="Times New Roman"/>
        </w:rPr>
      </w:pPr>
      <w:r w:rsidRPr="00DA2C0D">
        <w:rPr>
          <w:rFonts w:ascii="Times New Roman" w:hAnsi="Times New Roman"/>
        </w:rPr>
        <w:t xml:space="preserve">                                                                                                                                                       </w:t>
      </w:r>
      <w:r w:rsidR="00D16960" w:rsidRPr="00DA2C0D">
        <w:rPr>
          <w:rFonts w:ascii="Times New Roman" w:hAnsi="Times New Roman"/>
        </w:rPr>
        <w:t>г</w:t>
      </w:r>
      <w:r w:rsidR="00BE4411" w:rsidRPr="00DA2C0D">
        <w:rPr>
          <w:rFonts w:ascii="Times New Roman" w:hAnsi="Times New Roman"/>
        </w:rPr>
        <w:t>орода Новокузнецка от __________№__________</w:t>
      </w:r>
    </w:p>
    <w:tbl>
      <w:tblPr>
        <w:tblpPr w:leftFromText="180" w:rightFromText="180" w:vertAnchor="page" w:horzAnchor="margin" w:tblpY="2296"/>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658"/>
        <w:gridCol w:w="655"/>
        <w:gridCol w:w="4252"/>
        <w:gridCol w:w="2384"/>
        <w:gridCol w:w="525"/>
        <w:gridCol w:w="661"/>
        <w:gridCol w:w="525"/>
        <w:gridCol w:w="661"/>
        <w:gridCol w:w="661"/>
        <w:gridCol w:w="792"/>
        <w:gridCol w:w="525"/>
        <w:gridCol w:w="661"/>
        <w:gridCol w:w="922"/>
        <w:gridCol w:w="783"/>
      </w:tblGrid>
      <w:tr w:rsidR="00BE4411" w:rsidRPr="002B3CCD" w:rsidTr="00B04D14">
        <w:trPr>
          <w:cantSplit/>
          <w:trHeight w:val="7925"/>
        </w:trPr>
        <w:tc>
          <w:tcPr>
            <w:tcW w:w="165" w:type="pct"/>
            <w:vAlign w:val="center"/>
          </w:tcPr>
          <w:p w:rsidR="00BE4411" w:rsidRPr="002B3CCD" w:rsidRDefault="00BE4411" w:rsidP="00D16960">
            <w:pPr>
              <w:jc w:val="center"/>
              <w:rPr>
                <w:rFonts w:ascii="Times New Roman" w:hAnsi="Times New Roman"/>
                <w:sz w:val="20"/>
              </w:rPr>
            </w:pPr>
            <w:r>
              <w:rPr>
                <w:rFonts w:ascii="Times New Roman" w:hAnsi="Times New Roman"/>
                <w:sz w:val="20"/>
              </w:rPr>
              <w:t>3</w:t>
            </w: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p w:rsidR="00BE4411" w:rsidRPr="002B3CCD" w:rsidRDefault="00BE4411" w:rsidP="00BE4411">
            <w:pPr>
              <w:rPr>
                <w:rFonts w:ascii="Times New Roman" w:hAnsi="Times New Roman"/>
                <w:sz w:val="20"/>
              </w:rPr>
            </w:pPr>
          </w:p>
        </w:tc>
        <w:tc>
          <w:tcPr>
            <w:tcW w:w="217" w:type="pct"/>
            <w:vAlign w:val="center"/>
          </w:tcPr>
          <w:p w:rsidR="00BE4411" w:rsidRPr="002B3CCD" w:rsidRDefault="00BE4411" w:rsidP="00BE4411">
            <w:pPr>
              <w:jc w:val="center"/>
              <w:rPr>
                <w:rFonts w:ascii="Times New Roman" w:hAnsi="Times New Roman"/>
                <w:sz w:val="20"/>
              </w:rPr>
            </w:pPr>
            <w:r>
              <w:rPr>
                <w:rFonts w:ascii="Times New Roman" w:hAnsi="Times New Roman"/>
                <w:sz w:val="20"/>
              </w:rPr>
              <w:t>4</w:t>
            </w:r>
          </w:p>
        </w:tc>
        <w:tc>
          <w:tcPr>
            <w:tcW w:w="216" w:type="pct"/>
            <w:textDirection w:val="btLr"/>
            <w:vAlign w:val="center"/>
          </w:tcPr>
          <w:p w:rsidR="00BE4411" w:rsidRPr="002B3CCD" w:rsidRDefault="00BE4411" w:rsidP="00BE4411">
            <w:pPr>
              <w:ind w:left="113" w:right="113"/>
              <w:jc w:val="center"/>
              <w:rPr>
                <w:rFonts w:ascii="Times New Roman" w:hAnsi="Times New Roman"/>
                <w:sz w:val="20"/>
              </w:rPr>
            </w:pPr>
            <w:r>
              <w:rPr>
                <w:rFonts w:ascii="Times New Roman" w:hAnsi="Times New Roman"/>
                <w:sz w:val="20"/>
              </w:rPr>
              <w:t>Абашево – Поселок Притомский</w:t>
            </w:r>
          </w:p>
        </w:tc>
        <w:tc>
          <w:tcPr>
            <w:tcW w:w="1402" w:type="pct"/>
            <w:vAlign w:val="center"/>
          </w:tcPr>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В прямом направлении:</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Абашево, Толбухина, Зыряновская,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9 квартал, Собор Рождества Христова, Горнотранспортный техникум, Радищева, 7 квартал, Рудничная, Герцена, Автобусный парк, Мурманская, Школа №53, ЖБИ, АБК, Железнодорожный переезд, Поселок Притомский.</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В обратном направлении:</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Поселок Притомский, Железнодорожный переезд, АБК, ЖБИ, Школа №53, Мурманская, Автобусный парк, Герцена, Рудничная, 7 квартал, Радищева, Горнотранспортный техникум, Собор Рождества Христова, 8 квартал, Зыряновская, Толбухина, Абашево</w:t>
            </w:r>
          </w:p>
          <w:p w:rsidR="00BE4411" w:rsidRPr="002B3CCD" w:rsidRDefault="00BE4411" w:rsidP="00DB47B0">
            <w:pPr>
              <w:jc w:val="both"/>
              <w:rPr>
                <w:rFonts w:ascii="Times New Roman" w:hAnsi="Times New Roman"/>
                <w:sz w:val="20"/>
              </w:rPr>
            </w:pPr>
          </w:p>
        </w:tc>
        <w:tc>
          <w:tcPr>
            <w:tcW w:w="786" w:type="pct"/>
            <w:vAlign w:val="center"/>
          </w:tcPr>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Кедровый переулок,</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Юбилейная,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Толбухина,</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Зыряновская,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Разведчиков,</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Герцена,</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Слесарная,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Мурманская,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Притомское шоссе,</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Шахтостроевская,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Капитальная</w:t>
            </w:r>
          </w:p>
          <w:p w:rsidR="00BE4411" w:rsidRPr="002B3CCD" w:rsidRDefault="00BE4411" w:rsidP="00DB47B0">
            <w:pPr>
              <w:jc w:val="both"/>
              <w:rPr>
                <w:rFonts w:ascii="Times New Roman" w:hAnsi="Times New Roman"/>
                <w:sz w:val="20"/>
              </w:rPr>
            </w:pPr>
          </w:p>
        </w:tc>
        <w:tc>
          <w:tcPr>
            <w:tcW w:w="173" w:type="pct"/>
            <w:textDirection w:val="btLr"/>
            <w:vAlign w:val="center"/>
          </w:tcPr>
          <w:p w:rsidR="00BE4411" w:rsidRPr="002B3CCD" w:rsidRDefault="00BE4411" w:rsidP="00BE4411">
            <w:pPr>
              <w:ind w:left="113" w:right="113"/>
              <w:jc w:val="center"/>
              <w:rPr>
                <w:rFonts w:ascii="Times New Roman" w:hAnsi="Times New Roman"/>
                <w:sz w:val="20"/>
              </w:rPr>
            </w:pPr>
            <w:r>
              <w:rPr>
                <w:rFonts w:ascii="Times New Roman" w:hAnsi="Times New Roman"/>
                <w:sz w:val="20"/>
              </w:rPr>
              <w:t>12,1 (12,0</w:t>
            </w:r>
            <w:r w:rsidRPr="002B3CCD">
              <w:rPr>
                <w:rFonts w:ascii="Times New Roman" w:hAnsi="Times New Roman"/>
                <w:sz w:val="20"/>
              </w:rPr>
              <w:t>)</w:t>
            </w:r>
          </w:p>
        </w:tc>
        <w:tc>
          <w:tcPr>
            <w:tcW w:w="218" w:type="pct"/>
            <w:vAlign w:val="center"/>
          </w:tcPr>
          <w:p w:rsidR="00BE4411" w:rsidRPr="002B3CCD" w:rsidRDefault="00BE4411" w:rsidP="00BE4411">
            <w:pPr>
              <w:jc w:val="center"/>
              <w:rPr>
                <w:rFonts w:ascii="Times New Roman" w:hAnsi="Times New Roman"/>
                <w:sz w:val="20"/>
              </w:rPr>
            </w:pPr>
            <w:r w:rsidRPr="002B3CCD">
              <w:rPr>
                <w:rFonts w:ascii="Times New Roman" w:hAnsi="Times New Roman"/>
                <w:sz w:val="20"/>
              </w:rPr>
              <w:t>1</w:t>
            </w:r>
          </w:p>
        </w:tc>
        <w:tc>
          <w:tcPr>
            <w:tcW w:w="173" w:type="pct"/>
            <w:textDirection w:val="btLr"/>
            <w:vAlign w:val="center"/>
          </w:tcPr>
          <w:p w:rsidR="00BE4411" w:rsidRPr="002B3CCD" w:rsidRDefault="00BE4411" w:rsidP="00BE4411">
            <w:pPr>
              <w:jc w:val="center"/>
              <w:rPr>
                <w:rFonts w:ascii="Times New Roman" w:hAnsi="Times New Roman"/>
                <w:sz w:val="20"/>
              </w:rPr>
            </w:pPr>
            <w:r>
              <w:rPr>
                <w:rFonts w:ascii="Times New Roman" w:hAnsi="Times New Roman"/>
                <w:sz w:val="20"/>
              </w:rPr>
              <w:t>Автобус</w:t>
            </w:r>
          </w:p>
        </w:tc>
        <w:tc>
          <w:tcPr>
            <w:tcW w:w="218" w:type="pct"/>
            <w:textDirection w:val="btLr"/>
            <w:vAlign w:val="center"/>
          </w:tcPr>
          <w:p w:rsidR="00BE4411" w:rsidRPr="002B3CCD" w:rsidRDefault="00BE4411" w:rsidP="00BE4411">
            <w:pPr>
              <w:ind w:left="113" w:right="113"/>
              <w:jc w:val="center"/>
              <w:rPr>
                <w:rFonts w:ascii="Times New Roman" w:hAnsi="Times New Roman"/>
                <w:sz w:val="20"/>
              </w:rPr>
            </w:pPr>
            <w:r>
              <w:rPr>
                <w:rFonts w:ascii="Times New Roman" w:hAnsi="Times New Roman"/>
                <w:sz w:val="20"/>
              </w:rPr>
              <w:t>ОБ, Б</w:t>
            </w:r>
          </w:p>
        </w:tc>
        <w:tc>
          <w:tcPr>
            <w:tcW w:w="218" w:type="pct"/>
            <w:textDirection w:val="btLr"/>
            <w:vAlign w:val="center"/>
          </w:tcPr>
          <w:p w:rsidR="00BE4411" w:rsidRDefault="00BE4411" w:rsidP="00E848E4">
            <w:pPr>
              <w:ind w:left="113" w:right="113"/>
              <w:jc w:val="both"/>
              <w:rPr>
                <w:rFonts w:ascii="Times New Roman" w:hAnsi="Times New Roman"/>
                <w:sz w:val="20"/>
              </w:rPr>
            </w:pPr>
            <w:r>
              <w:rPr>
                <w:rFonts w:ascii="Times New Roman" w:hAnsi="Times New Roman"/>
                <w:sz w:val="20"/>
              </w:rPr>
              <w:t>ОБ-2, Б-2</w:t>
            </w:r>
          </w:p>
          <w:p w:rsidR="00BE4411" w:rsidRPr="002B3CCD" w:rsidRDefault="00BE4411" w:rsidP="00BE4411">
            <w:pPr>
              <w:ind w:left="113" w:right="113"/>
              <w:jc w:val="center"/>
              <w:rPr>
                <w:rFonts w:ascii="Times New Roman" w:hAnsi="Times New Roman"/>
                <w:sz w:val="20"/>
              </w:rPr>
            </w:pPr>
          </w:p>
        </w:tc>
        <w:tc>
          <w:tcPr>
            <w:tcW w:w="261" w:type="pct"/>
            <w:textDirection w:val="btLr"/>
            <w:vAlign w:val="center"/>
          </w:tcPr>
          <w:p w:rsidR="00BE4411" w:rsidRPr="002B3CCD" w:rsidRDefault="00BE4411" w:rsidP="00BE4411">
            <w:pPr>
              <w:jc w:val="center"/>
              <w:rPr>
                <w:rFonts w:ascii="Times New Roman" w:hAnsi="Times New Roman"/>
                <w:sz w:val="20"/>
              </w:rPr>
            </w:pPr>
            <w:r>
              <w:rPr>
                <w:rFonts w:ascii="Times New Roman" w:hAnsi="Times New Roman"/>
                <w:sz w:val="20"/>
              </w:rPr>
              <w:t>2-4</w:t>
            </w:r>
          </w:p>
        </w:tc>
        <w:tc>
          <w:tcPr>
            <w:tcW w:w="173" w:type="pct"/>
            <w:vAlign w:val="center"/>
          </w:tcPr>
          <w:p w:rsidR="00BE4411" w:rsidRPr="002B3CCD" w:rsidRDefault="00BE4411" w:rsidP="00BE4411">
            <w:pPr>
              <w:jc w:val="center"/>
              <w:rPr>
                <w:rFonts w:ascii="Times New Roman" w:hAnsi="Times New Roman"/>
                <w:sz w:val="20"/>
              </w:rPr>
            </w:pPr>
            <w:r>
              <w:rPr>
                <w:rFonts w:ascii="Times New Roman" w:hAnsi="Times New Roman"/>
                <w:sz w:val="20"/>
              </w:rPr>
              <w:t>15</w:t>
            </w:r>
          </w:p>
        </w:tc>
        <w:tc>
          <w:tcPr>
            <w:tcW w:w="218" w:type="pct"/>
            <w:textDirection w:val="btLr"/>
            <w:vAlign w:val="center"/>
          </w:tcPr>
          <w:p w:rsidR="00BE4411" w:rsidRPr="003F2DC6" w:rsidRDefault="00BE4411" w:rsidP="00BE4411">
            <w:pPr>
              <w:jc w:val="center"/>
              <w:rPr>
                <w:rFonts w:ascii="Times New Roman" w:hAnsi="Times New Roman"/>
                <w:sz w:val="20"/>
              </w:rPr>
            </w:pPr>
            <w:r w:rsidRPr="003F2DC6">
              <w:rPr>
                <w:rFonts w:ascii="Times New Roman" w:hAnsi="Times New Roman"/>
                <w:sz w:val="20"/>
              </w:rPr>
              <w:t>0</w:t>
            </w:r>
            <w:r>
              <w:rPr>
                <w:rFonts w:ascii="Times New Roman" w:hAnsi="Times New Roman"/>
                <w:sz w:val="20"/>
              </w:rPr>
              <w:t>3</w:t>
            </w:r>
            <w:r w:rsidRPr="003F2DC6">
              <w:rPr>
                <w:rFonts w:ascii="Times New Roman" w:hAnsi="Times New Roman"/>
                <w:sz w:val="20"/>
              </w:rPr>
              <w:t>.</w:t>
            </w:r>
            <w:r>
              <w:rPr>
                <w:rFonts w:ascii="Times New Roman" w:hAnsi="Times New Roman"/>
                <w:sz w:val="20"/>
              </w:rPr>
              <w:t>1960</w:t>
            </w:r>
          </w:p>
        </w:tc>
        <w:tc>
          <w:tcPr>
            <w:tcW w:w="304" w:type="pct"/>
            <w:textDirection w:val="btLr"/>
            <w:vAlign w:val="center"/>
          </w:tcPr>
          <w:p w:rsidR="00BE4411" w:rsidRPr="003C62A6" w:rsidRDefault="00BE4411" w:rsidP="00BE4411">
            <w:pPr>
              <w:ind w:left="113" w:right="113"/>
              <w:jc w:val="center"/>
              <w:rPr>
                <w:rFonts w:ascii="Times New Roman" w:hAnsi="Times New Roman"/>
                <w:sz w:val="20"/>
              </w:rPr>
            </w:pPr>
            <w:r w:rsidRPr="003C62A6">
              <w:rPr>
                <w:rFonts w:ascii="Times New Roman" w:eastAsia="Calibri" w:hAnsi="Times New Roman"/>
                <w:sz w:val="20"/>
              </w:rPr>
              <w:t xml:space="preserve">ОАО </w:t>
            </w:r>
            <w:r>
              <w:rPr>
                <w:rFonts w:ascii="Times New Roman" w:eastAsia="Calibri" w:hAnsi="Times New Roman"/>
                <w:sz w:val="20"/>
              </w:rPr>
              <w:t>«</w:t>
            </w:r>
            <w:r w:rsidRPr="003C62A6">
              <w:rPr>
                <w:rFonts w:ascii="Times New Roman" w:eastAsia="Calibri" w:hAnsi="Times New Roman"/>
                <w:sz w:val="20"/>
              </w:rPr>
              <w:t xml:space="preserve">Пассажирское автотранспортное предприятие </w:t>
            </w:r>
            <w:r>
              <w:rPr>
                <w:rFonts w:ascii="Times New Roman" w:eastAsia="Calibri" w:hAnsi="Times New Roman"/>
                <w:sz w:val="20"/>
              </w:rPr>
              <w:t>№</w:t>
            </w:r>
            <w:r w:rsidRPr="003C62A6">
              <w:rPr>
                <w:rFonts w:ascii="Times New Roman" w:eastAsia="Calibri" w:hAnsi="Times New Roman"/>
                <w:sz w:val="20"/>
              </w:rPr>
              <w:t>4</w:t>
            </w:r>
            <w:r>
              <w:rPr>
                <w:rFonts w:ascii="Times New Roman" w:eastAsia="Calibri" w:hAnsi="Times New Roman"/>
                <w:sz w:val="20"/>
              </w:rPr>
              <w:t>»</w:t>
            </w:r>
            <w:r w:rsidRPr="003C62A6">
              <w:rPr>
                <w:rFonts w:ascii="Times New Roman" w:eastAsia="Calibri" w:hAnsi="Times New Roman"/>
                <w:sz w:val="20"/>
              </w:rPr>
              <w:t>, 4218027199</w:t>
            </w:r>
          </w:p>
        </w:tc>
        <w:tc>
          <w:tcPr>
            <w:tcW w:w="261" w:type="pct"/>
            <w:textDirection w:val="btLr"/>
            <w:vAlign w:val="center"/>
          </w:tcPr>
          <w:p w:rsidR="00BE4411" w:rsidRPr="003C62A6" w:rsidRDefault="00BE4411" w:rsidP="00BE4411">
            <w:pPr>
              <w:jc w:val="center"/>
              <w:rPr>
                <w:rFonts w:ascii="Times New Roman" w:hAnsi="Times New Roman"/>
                <w:sz w:val="20"/>
              </w:rPr>
            </w:pPr>
            <w:r w:rsidRPr="003C62A6">
              <w:rPr>
                <w:rFonts w:ascii="Times New Roman" w:eastAsia="Calibri" w:hAnsi="Times New Roman"/>
                <w:sz w:val="20"/>
              </w:rPr>
              <w:t>г. Новокузнецк, пр-т Авиаторов, 9</w:t>
            </w:r>
          </w:p>
        </w:tc>
      </w:tr>
      <w:tr w:rsidR="00BE4411" w:rsidRPr="003C62A6" w:rsidTr="00935799">
        <w:trPr>
          <w:cantSplit/>
          <w:trHeight w:val="9485"/>
        </w:trPr>
        <w:tc>
          <w:tcPr>
            <w:tcW w:w="165" w:type="pct"/>
            <w:vAlign w:val="center"/>
          </w:tcPr>
          <w:p w:rsidR="00B04D14" w:rsidRDefault="00BE4411" w:rsidP="00BE4411">
            <w:pPr>
              <w:rPr>
                <w:rFonts w:ascii="Times New Roman" w:hAnsi="Times New Roman"/>
                <w:sz w:val="20"/>
              </w:rPr>
            </w:pPr>
            <w:r w:rsidRPr="003C62A6">
              <w:rPr>
                <w:rFonts w:ascii="Times New Roman" w:hAnsi="Times New Roman"/>
                <w:sz w:val="20"/>
              </w:rPr>
              <w:lastRenderedPageBreak/>
              <w:t>40</w:t>
            </w: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Default="00B04D14" w:rsidP="00B04D14">
            <w:pPr>
              <w:rPr>
                <w:rFonts w:ascii="Times New Roman" w:hAnsi="Times New Roman"/>
                <w:sz w:val="20"/>
              </w:rPr>
            </w:pPr>
          </w:p>
          <w:p w:rsidR="00BE4411" w:rsidRPr="00B04D14" w:rsidRDefault="00BE4411" w:rsidP="00B04D14">
            <w:pPr>
              <w:rPr>
                <w:rFonts w:ascii="Times New Roman" w:hAnsi="Times New Roman"/>
                <w:sz w:val="20"/>
              </w:rPr>
            </w:pPr>
          </w:p>
        </w:tc>
        <w:tc>
          <w:tcPr>
            <w:tcW w:w="217" w:type="pct"/>
            <w:vAlign w:val="center"/>
          </w:tcPr>
          <w:p w:rsidR="00B04D14" w:rsidRDefault="00BE4411" w:rsidP="00BE4411">
            <w:pPr>
              <w:jc w:val="center"/>
              <w:rPr>
                <w:rFonts w:ascii="Times New Roman" w:hAnsi="Times New Roman"/>
                <w:sz w:val="20"/>
              </w:rPr>
            </w:pPr>
            <w:r w:rsidRPr="003C62A6">
              <w:rPr>
                <w:rFonts w:ascii="Times New Roman" w:hAnsi="Times New Roman"/>
                <w:sz w:val="20"/>
              </w:rPr>
              <w:t>87</w:t>
            </w: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04D14" w:rsidRPr="00B04D14" w:rsidRDefault="00B04D14" w:rsidP="00B04D14">
            <w:pPr>
              <w:rPr>
                <w:rFonts w:ascii="Times New Roman" w:hAnsi="Times New Roman"/>
                <w:sz w:val="20"/>
              </w:rPr>
            </w:pPr>
          </w:p>
          <w:p w:rsidR="00BE4411" w:rsidRPr="00B04D14" w:rsidRDefault="00BE4411" w:rsidP="00B04D14">
            <w:pPr>
              <w:rPr>
                <w:rFonts w:ascii="Times New Roman" w:hAnsi="Times New Roman"/>
                <w:sz w:val="20"/>
              </w:rPr>
            </w:pPr>
          </w:p>
        </w:tc>
        <w:tc>
          <w:tcPr>
            <w:tcW w:w="216" w:type="pct"/>
            <w:textDirection w:val="btLr"/>
            <w:vAlign w:val="center"/>
          </w:tcPr>
          <w:p w:rsidR="00BE4411" w:rsidRPr="003C62A6" w:rsidRDefault="00BE4411" w:rsidP="00BE4411">
            <w:pPr>
              <w:ind w:left="113" w:right="113"/>
              <w:jc w:val="center"/>
              <w:rPr>
                <w:rFonts w:ascii="Times New Roman" w:hAnsi="Times New Roman"/>
                <w:sz w:val="20"/>
              </w:rPr>
            </w:pPr>
            <w:r w:rsidRPr="003C62A6">
              <w:rPr>
                <w:rFonts w:ascii="Times New Roman" w:eastAsia="Calibri" w:hAnsi="Times New Roman"/>
                <w:sz w:val="20"/>
              </w:rPr>
              <w:t xml:space="preserve">ТЦ </w:t>
            </w:r>
            <w:r>
              <w:rPr>
                <w:rFonts w:ascii="Times New Roman" w:eastAsia="Calibri" w:hAnsi="Times New Roman"/>
                <w:sz w:val="20"/>
              </w:rPr>
              <w:t>«</w:t>
            </w:r>
            <w:r w:rsidRPr="003C62A6">
              <w:rPr>
                <w:rFonts w:ascii="Times New Roman" w:eastAsia="Calibri" w:hAnsi="Times New Roman"/>
                <w:sz w:val="20"/>
              </w:rPr>
              <w:t>Лента</w:t>
            </w:r>
            <w:r>
              <w:rPr>
                <w:rFonts w:ascii="Times New Roman" w:eastAsia="Calibri" w:hAnsi="Times New Roman"/>
                <w:sz w:val="20"/>
              </w:rPr>
              <w:t>»</w:t>
            </w:r>
            <w:r w:rsidRPr="003C62A6">
              <w:rPr>
                <w:rFonts w:ascii="Times New Roman" w:eastAsia="Calibri" w:hAnsi="Times New Roman"/>
                <w:sz w:val="20"/>
              </w:rPr>
              <w:t xml:space="preserve"> (ул. Светлая) - Абашево/Абашево - ТЦ </w:t>
            </w:r>
            <w:r>
              <w:rPr>
                <w:rFonts w:ascii="Times New Roman" w:eastAsia="Calibri" w:hAnsi="Times New Roman"/>
                <w:sz w:val="20"/>
              </w:rPr>
              <w:t>«</w:t>
            </w:r>
            <w:r w:rsidRPr="003C62A6">
              <w:rPr>
                <w:rFonts w:ascii="Times New Roman" w:eastAsia="Calibri" w:hAnsi="Times New Roman"/>
                <w:sz w:val="20"/>
              </w:rPr>
              <w:t>Лента</w:t>
            </w:r>
            <w:r>
              <w:rPr>
                <w:rFonts w:ascii="Times New Roman" w:eastAsia="Calibri" w:hAnsi="Times New Roman"/>
                <w:sz w:val="20"/>
              </w:rPr>
              <w:t xml:space="preserve">» </w:t>
            </w:r>
            <w:r w:rsidRPr="003C62A6">
              <w:rPr>
                <w:rFonts w:ascii="Times New Roman" w:eastAsia="Calibri" w:hAnsi="Times New Roman"/>
                <w:sz w:val="20"/>
              </w:rPr>
              <w:t>(ул. Светлая)</w:t>
            </w:r>
          </w:p>
        </w:tc>
        <w:tc>
          <w:tcPr>
            <w:tcW w:w="1402" w:type="pct"/>
            <w:vAlign w:val="center"/>
          </w:tcPr>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В прямом направлении:</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ТЦ «Лента» (ул. Светлая), Мира, Восток, Славянский, Аптека, Роддом, Заводская, АТС, Администрация Новоильинского района, Золушка, Площадь торжеств, Милый дом, Космонавтов, Поворот на Металлург, Бедарево, Метелица, Сады, Митино, Томь, Набережная, Стройбаза, ДОЗ, Рембыттехника, Магазин «Губернский», Филиппова, Проспект Строителей, ГИБДД, Гранд Медика, Дом творческих союзов, Сити Молл, Музей Искусств, Цирк, Терсь, Левый берег, Советская площадь, Сквер Доблести и славы, Гоголя, Автосервис, Индустриальная, Завод Кузнецких Ферросплавов, Автоколонна №1339, Универсал, Новобайдаевка, Сады, Лесогавань, Байдаевский мост, Школа №53, Байдаевский рынок, Герцена, Рудничная, 7 квартал, Радищева, Горнотранспортный техникум, Собор Рождества Христова, 8 квартал, Зыряновская, Толбухина, Абашево.</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В обратном направлении:</w:t>
            </w:r>
          </w:p>
          <w:p w:rsidR="00BE4411" w:rsidRPr="003C62A6"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Абашево, Толбухина, Зыряновская, 9 квартал, Собор Рождества Христова, Горнотранспортный техникум, Радищева, 7 квартал, Рудничная №53, Байдаевский мост, Лесогавань, Сады, Новобайдаевка, Универсал, Автоколонна №1339, Завод Кузнецких Ферросплавов, Индустриальная, Автосервис, Гоголя, Сквер Доблести и славы, Советская площадь, Левый берег (ул. Кирова, 103), Терсь, Цирк, Музей Искусств, Сити Молл, Проспект Кузнецкстроевский, Гранд Медика, Покрышкина, ГИБДД, Проспект Строителей, Филиппова, Рембыттехника, ДОЗ, Стройбаза, Набережная, Томь, Митино, Сады, Метелица, Бедарево, Поворот на Металлург, Космонавтов, Школа №36, Площадь Торжеств, Золушка, Администрация Новоильинского района, АТС, Роддом, Аптека, Славянский, Восток, Мира, ТЦ «Лента» (ул. Светлая)</w:t>
            </w:r>
          </w:p>
        </w:tc>
        <w:tc>
          <w:tcPr>
            <w:tcW w:w="786" w:type="pct"/>
            <w:vAlign w:val="center"/>
          </w:tcPr>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Косыгина,</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пр-т Запсибовцев,</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пр-т Авиаторов,</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пр-т Архитекторов,</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Ильинское шоссе,</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ДОЗ,</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пр-т Строителей,</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пр-т Кузнецкстроевский,</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Кирова,</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Ленина,</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Обнорского,</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Кузнецкое шоссе,</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Байдаевское шоссе,</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Фесковская,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Мурманская,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Разведчиков,</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Зыряновская,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Толбухина,</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ул. Юбилейная,</w:t>
            </w:r>
          </w:p>
          <w:p w:rsidR="00BE4411" w:rsidRDefault="00BE4411" w:rsidP="00DB47B0">
            <w:pPr>
              <w:autoSpaceDE w:val="0"/>
              <w:autoSpaceDN w:val="0"/>
              <w:adjustRightInd w:val="0"/>
              <w:jc w:val="both"/>
              <w:rPr>
                <w:rFonts w:ascii="Times New Roman" w:eastAsia="Calibri" w:hAnsi="Times New Roman"/>
                <w:sz w:val="20"/>
              </w:rPr>
            </w:pPr>
            <w:r>
              <w:rPr>
                <w:rFonts w:ascii="Times New Roman" w:eastAsia="Calibri" w:hAnsi="Times New Roman"/>
                <w:sz w:val="20"/>
              </w:rPr>
              <w:t>Кедровый переулок</w:t>
            </w:r>
          </w:p>
          <w:p w:rsidR="00BE4411" w:rsidRPr="003C62A6" w:rsidRDefault="00BE4411" w:rsidP="00DB47B0">
            <w:pPr>
              <w:autoSpaceDE w:val="0"/>
              <w:autoSpaceDN w:val="0"/>
              <w:adjustRightInd w:val="0"/>
              <w:jc w:val="both"/>
              <w:rPr>
                <w:rFonts w:ascii="Times New Roman" w:eastAsia="Calibri" w:hAnsi="Times New Roman"/>
                <w:sz w:val="20"/>
              </w:rPr>
            </w:pPr>
          </w:p>
        </w:tc>
        <w:tc>
          <w:tcPr>
            <w:tcW w:w="173" w:type="pct"/>
            <w:textDirection w:val="btLr"/>
            <w:vAlign w:val="center"/>
          </w:tcPr>
          <w:p w:rsidR="00BE4411" w:rsidRPr="00E64272" w:rsidRDefault="00BE4411" w:rsidP="00BE4411">
            <w:pPr>
              <w:ind w:left="113" w:right="113"/>
              <w:jc w:val="center"/>
              <w:rPr>
                <w:rFonts w:ascii="Times New Roman" w:hAnsi="Times New Roman"/>
                <w:sz w:val="20"/>
              </w:rPr>
            </w:pPr>
            <w:r w:rsidRPr="00E64272">
              <w:rPr>
                <w:rFonts w:ascii="Times New Roman" w:eastAsia="Calibri" w:hAnsi="Times New Roman"/>
                <w:sz w:val="20"/>
              </w:rPr>
              <w:t>40,9/(41,0)</w:t>
            </w:r>
          </w:p>
        </w:tc>
        <w:tc>
          <w:tcPr>
            <w:tcW w:w="218" w:type="pct"/>
            <w:vAlign w:val="center"/>
          </w:tcPr>
          <w:p w:rsidR="00BE4411" w:rsidRPr="003C62A6" w:rsidRDefault="00BE4411" w:rsidP="00BE4411">
            <w:pPr>
              <w:jc w:val="center"/>
              <w:rPr>
                <w:rFonts w:ascii="Times New Roman" w:hAnsi="Times New Roman"/>
                <w:sz w:val="20"/>
              </w:rPr>
            </w:pPr>
            <w:r>
              <w:rPr>
                <w:rFonts w:ascii="Times New Roman" w:hAnsi="Times New Roman"/>
                <w:sz w:val="20"/>
              </w:rPr>
              <w:t>1</w:t>
            </w:r>
          </w:p>
        </w:tc>
        <w:tc>
          <w:tcPr>
            <w:tcW w:w="173" w:type="pct"/>
            <w:textDirection w:val="btLr"/>
            <w:vAlign w:val="center"/>
          </w:tcPr>
          <w:p w:rsidR="00BE4411" w:rsidRPr="002B3CCD" w:rsidRDefault="00BE4411" w:rsidP="00BE4411">
            <w:pPr>
              <w:jc w:val="center"/>
              <w:rPr>
                <w:rFonts w:ascii="Times New Roman" w:hAnsi="Times New Roman"/>
                <w:sz w:val="20"/>
              </w:rPr>
            </w:pPr>
            <w:r>
              <w:rPr>
                <w:rFonts w:ascii="Times New Roman" w:hAnsi="Times New Roman"/>
                <w:sz w:val="20"/>
              </w:rPr>
              <w:t>Автобус</w:t>
            </w:r>
          </w:p>
        </w:tc>
        <w:tc>
          <w:tcPr>
            <w:tcW w:w="218" w:type="pct"/>
            <w:textDirection w:val="btLr"/>
            <w:vAlign w:val="center"/>
          </w:tcPr>
          <w:p w:rsidR="00BE4411" w:rsidRPr="002B3CCD" w:rsidRDefault="00BE4411" w:rsidP="00BE4411">
            <w:pPr>
              <w:ind w:left="113" w:right="113"/>
              <w:jc w:val="center"/>
              <w:rPr>
                <w:rFonts w:ascii="Times New Roman" w:hAnsi="Times New Roman"/>
                <w:sz w:val="20"/>
              </w:rPr>
            </w:pPr>
            <w:r>
              <w:rPr>
                <w:rFonts w:ascii="Times New Roman" w:hAnsi="Times New Roman"/>
                <w:sz w:val="20"/>
              </w:rPr>
              <w:t>ОБ, Б</w:t>
            </w:r>
          </w:p>
        </w:tc>
        <w:tc>
          <w:tcPr>
            <w:tcW w:w="218" w:type="pct"/>
            <w:textDirection w:val="btLr"/>
            <w:vAlign w:val="center"/>
          </w:tcPr>
          <w:p w:rsidR="00BE4411" w:rsidRPr="003C62A6" w:rsidRDefault="00BE4411" w:rsidP="00BE4411">
            <w:pPr>
              <w:ind w:left="113" w:right="113"/>
              <w:jc w:val="center"/>
              <w:rPr>
                <w:rFonts w:ascii="Times New Roman" w:hAnsi="Times New Roman"/>
                <w:sz w:val="20"/>
              </w:rPr>
            </w:pPr>
            <w:r>
              <w:rPr>
                <w:rFonts w:ascii="Times New Roman" w:hAnsi="Times New Roman"/>
                <w:sz w:val="20"/>
              </w:rPr>
              <w:t>ОБ-20, Б-15</w:t>
            </w:r>
          </w:p>
        </w:tc>
        <w:tc>
          <w:tcPr>
            <w:tcW w:w="261" w:type="pct"/>
            <w:textDirection w:val="btLr"/>
            <w:vAlign w:val="center"/>
          </w:tcPr>
          <w:p w:rsidR="00BE4411" w:rsidRPr="003C62A6" w:rsidRDefault="00BE4411" w:rsidP="00BE4411">
            <w:pPr>
              <w:jc w:val="center"/>
              <w:rPr>
                <w:rFonts w:ascii="Times New Roman" w:hAnsi="Times New Roman"/>
                <w:sz w:val="20"/>
              </w:rPr>
            </w:pPr>
            <w:r>
              <w:rPr>
                <w:rFonts w:ascii="Times New Roman" w:hAnsi="Times New Roman"/>
                <w:sz w:val="20"/>
              </w:rPr>
              <w:t>2-4</w:t>
            </w:r>
          </w:p>
        </w:tc>
        <w:tc>
          <w:tcPr>
            <w:tcW w:w="173" w:type="pct"/>
            <w:vAlign w:val="center"/>
          </w:tcPr>
          <w:p w:rsidR="00BE4411" w:rsidRPr="003C62A6" w:rsidRDefault="00BE4411" w:rsidP="00BE4411">
            <w:pPr>
              <w:jc w:val="center"/>
              <w:rPr>
                <w:rFonts w:ascii="Times New Roman" w:hAnsi="Times New Roman"/>
                <w:sz w:val="20"/>
              </w:rPr>
            </w:pPr>
            <w:r>
              <w:rPr>
                <w:rFonts w:ascii="Times New Roman" w:hAnsi="Times New Roman"/>
                <w:sz w:val="20"/>
              </w:rPr>
              <w:t>15</w:t>
            </w:r>
          </w:p>
        </w:tc>
        <w:tc>
          <w:tcPr>
            <w:tcW w:w="218" w:type="pct"/>
            <w:textDirection w:val="btLr"/>
            <w:vAlign w:val="center"/>
          </w:tcPr>
          <w:p w:rsidR="00BE4411" w:rsidRPr="003C62A6" w:rsidRDefault="00BE4411" w:rsidP="00BE4411">
            <w:pPr>
              <w:jc w:val="center"/>
              <w:rPr>
                <w:rFonts w:ascii="Times New Roman" w:hAnsi="Times New Roman"/>
                <w:sz w:val="20"/>
              </w:rPr>
            </w:pPr>
            <w:r>
              <w:rPr>
                <w:rFonts w:ascii="Times New Roman" w:hAnsi="Times New Roman"/>
                <w:sz w:val="20"/>
              </w:rPr>
              <w:t>10.2019</w:t>
            </w:r>
          </w:p>
        </w:tc>
        <w:tc>
          <w:tcPr>
            <w:tcW w:w="304" w:type="pct"/>
            <w:textDirection w:val="btLr"/>
            <w:vAlign w:val="center"/>
          </w:tcPr>
          <w:p w:rsidR="00BE4411" w:rsidRPr="003C62A6" w:rsidRDefault="00BE4411" w:rsidP="00BE4411">
            <w:pPr>
              <w:ind w:left="113" w:right="113"/>
              <w:jc w:val="center"/>
              <w:rPr>
                <w:rFonts w:ascii="Times New Roman" w:hAnsi="Times New Roman"/>
                <w:sz w:val="20"/>
              </w:rPr>
            </w:pPr>
            <w:r>
              <w:rPr>
                <w:rFonts w:ascii="Times New Roman" w:eastAsia="Calibri" w:hAnsi="Times New Roman"/>
                <w:sz w:val="20"/>
              </w:rPr>
              <w:t>ОАО «</w:t>
            </w:r>
            <w:r w:rsidRPr="003C62A6">
              <w:rPr>
                <w:rFonts w:ascii="Times New Roman" w:eastAsia="Calibri" w:hAnsi="Times New Roman"/>
                <w:sz w:val="20"/>
              </w:rPr>
              <w:t xml:space="preserve">Пассажирское автотранспортное предприятие </w:t>
            </w:r>
            <w:r>
              <w:rPr>
                <w:rFonts w:ascii="Times New Roman" w:eastAsia="Calibri" w:hAnsi="Times New Roman"/>
                <w:sz w:val="20"/>
              </w:rPr>
              <w:t>№</w:t>
            </w:r>
            <w:r w:rsidRPr="003C62A6">
              <w:rPr>
                <w:rFonts w:ascii="Times New Roman" w:eastAsia="Calibri" w:hAnsi="Times New Roman"/>
                <w:sz w:val="20"/>
              </w:rPr>
              <w:t>4</w:t>
            </w:r>
            <w:r>
              <w:rPr>
                <w:rFonts w:ascii="Times New Roman" w:eastAsia="Calibri" w:hAnsi="Times New Roman"/>
                <w:sz w:val="20"/>
              </w:rPr>
              <w:t>»</w:t>
            </w:r>
            <w:r w:rsidRPr="003C62A6">
              <w:rPr>
                <w:rFonts w:ascii="Times New Roman" w:eastAsia="Calibri" w:hAnsi="Times New Roman"/>
                <w:sz w:val="20"/>
              </w:rPr>
              <w:t>, 4218027199</w:t>
            </w:r>
          </w:p>
        </w:tc>
        <w:tc>
          <w:tcPr>
            <w:tcW w:w="261" w:type="pct"/>
            <w:textDirection w:val="btLr"/>
            <w:vAlign w:val="center"/>
          </w:tcPr>
          <w:p w:rsidR="00BE4411" w:rsidRPr="003C62A6" w:rsidRDefault="00BE4411" w:rsidP="00BE4411">
            <w:pPr>
              <w:jc w:val="center"/>
              <w:rPr>
                <w:rFonts w:ascii="Times New Roman" w:hAnsi="Times New Roman"/>
                <w:sz w:val="20"/>
              </w:rPr>
            </w:pPr>
            <w:r w:rsidRPr="003C62A6">
              <w:rPr>
                <w:rFonts w:ascii="Times New Roman" w:eastAsia="Calibri" w:hAnsi="Times New Roman"/>
                <w:sz w:val="20"/>
              </w:rPr>
              <w:t>г. Новокузнецк, пр-т Авиаторов, 9</w:t>
            </w:r>
          </w:p>
        </w:tc>
      </w:tr>
    </w:tbl>
    <w:p w:rsidR="00D16960" w:rsidRPr="00DA2C0D" w:rsidRDefault="00D16960" w:rsidP="00D16960">
      <w:pPr>
        <w:jc w:val="right"/>
        <w:rPr>
          <w:rFonts w:ascii="Times New Roman" w:hAnsi="Times New Roman"/>
        </w:rPr>
      </w:pPr>
      <w:r w:rsidRPr="00DA2C0D">
        <w:rPr>
          <w:rFonts w:ascii="Times New Roman" w:hAnsi="Times New Roman"/>
        </w:rPr>
        <w:lastRenderedPageBreak/>
        <w:t>Приложение №2 к постановлению администрации</w:t>
      </w:r>
    </w:p>
    <w:p w:rsidR="00D16960" w:rsidRDefault="00DB47B0" w:rsidP="00DB47B0">
      <w:pPr>
        <w:tabs>
          <w:tab w:val="left" w:pos="9180"/>
          <w:tab w:val="right" w:pos="14570"/>
        </w:tabs>
      </w:pPr>
      <w:r>
        <w:rPr>
          <w:rFonts w:asciiTheme="minorHAnsi" w:hAnsiTheme="minorHAnsi"/>
        </w:rPr>
        <w:t xml:space="preserve">         </w:t>
      </w:r>
      <w:r>
        <w:tab/>
      </w:r>
      <w:r>
        <w:rPr>
          <w:rFonts w:asciiTheme="minorHAnsi" w:hAnsiTheme="minorHAnsi"/>
        </w:rPr>
        <w:t xml:space="preserve">   </w:t>
      </w:r>
      <w:r w:rsidR="00D16960">
        <w:t>города Новокузнецка от __________№__________</w:t>
      </w:r>
    </w:p>
    <w:tbl>
      <w:tblPr>
        <w:tblpPr w:leftFromText="180" w:rightFromText="180" w:vertAnchor="page" w:horzAnchor="margin" w:tblpY="1981"/>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
        <w:gridCol w:w="657"/>
        <w:gridCol w:w="654"/>
        <w:gridCol w:w="4251"/>
        <w:gridCol w:w="2147"/>
        <w:gridCol w:w="525"/>
        <w:gridCol w:w="660"/>
        <w:gridCol w:w="525"/>
        <w:gridCol w:w="660"/>
        <w:gridCol w:w="660"/>
        <w:gridCol w:w="791"/>
        <w:gridCol w:w="525"/>
        <w:gridCol w:w="660"/>
        <w:gridCol w:w="923"/>
        <w:gridCol w:w="791"/>
      </w:tblGrid>
      <w:tr w:rsidR="00DB47B0" w:rsidRPr="00F65A83" w:rsidTr="00DB47B0">
        <w:trPr>
          <w:cantSplit/>
          <w:trHeight w:val="7361"/>
        </w:trPr>
        <w:tc>
          <w:tcPr>
            <w:tcW w:w="167" w:type="pct"/>
            <w:vAlign w:val="center"/>
          </w:tcPr>
          <w:p w:rsidR="00DB47B0" w:rsidRPr="00F65A83" w:rsidRDefault="00DB47B0" w:rsidP="00DB47B0">
            <w:pPr>
              <w:jc w:val="center"/>
              <w:rPr>
                <w:rFonts w:ascii="Times New Roman" w:hAnsi="Times New Roman"/>
                <w:sz w:val="20"/>
              </w:rPr>
            </w:pPr>
            <w:r w:rsidRPr="00F65A83">
              <w:rPr>
                <w:rFonts w:ascii="Times New Roman" w:hAnsi="Times New Roman"/>
                <w:sz w:val="20"/>
              </w:rPr>
              <w:t>4</w:t>
            </w:r>
          </w:p>
        </w:tc>
        <w:tc>
          <w:tcPr>
            <w:tcW w:w="220" w:type="pct"/>
            <w:vAlign w:val="center"/>
          </w:tcPr>
          <w:p w:rsidR="00DB47B0" w:rsidRPr="00F65A83" w:rsidRDefault="00DB47B0" w:rsidP="00DB47B0">
            <w:pPr>
              <w:jc w:val="center"/>
              <w:rPr>
                <w:rFonts w:ascii="Times New Roman" w:hAnsi="Times New Roman"/>
                <w:sz w:val="20"/>
              </w:rPr>
            </w:pPr>
            <w:r w:rsidRPr="00F65A83">
              <w:rPr>
                <w:rFonts w:ascii="Times New Roman" w:hAnsi="Times New Roman"/>
                <w:sz w:val="20"/>
              </w:rPr>
              <w:t>6</w:t>
            </w:r>
          </w:p>
        </w:tc>
        <w:tc>
          <w:tcPr>
            <w:tcW w:w="219" w:type="pct"/>
            <w:textDirection w:val="btLr"/>
            <w:vAlign w:val="center"/>
          </w:tcPr>
          <w:p w:rsidR="00DB47B0" w:rsidRPr="00F65A83" w:rsidRDefault="00DB47B0" w:rsidP="00DB47B0">
            <w:pPr>
              <w:ind w:left="113" w:right="113"/>
              <w:jc w:val="center"/>
              <w:rPr>
                <w:rFonts w:ascii="Times New Roman" w:eastAsia="Calibri" w:hAnsi="Times New Roman"/>
                <w:sz w:val="20"/>
              </w:rPr>
            </w:pPr>
            <w:r w:rsidRPr="00F65A83">
              <w:rPr>
                <w:rFonts w:ascii="Times New Roman" w:eastAsia="Calibri" w:hAnsi="Times New Roman"/>
                <w:sz w:val="20"/>
              </w:rPr>
              <w:t>Собор Рождества Христова - Транспортная</w:t>
            </w:r>
          </w:p>
        </w:tc>
        <w:tc>
          <w:tcPr>
            <w:tcW w:w="1424" w:type="pct"/>
            <w:vAlign w:val="center"/>
          </w:tcPr>
          <w:p w:rsidR="00DB47B0" w:rsidRPr="00F65A83" w:rsidRDefault="00DB47B0" w:rsidP="00DB47B0">
            <w:pPr>
              <w:pStyle w:val="ConsPlusNormal"/>
              <w:spacing w:line="276" w:lineRule="auto"/>
              <w:jc w:val="both"/>
              <w:rPr>
                <w:sz w:val="20"/>
                <w:szCs w:val="20"/>
              </w:rPr>
            </w:pPr>
            <w:r w:rsidRPr="00F65A83">
              <w:rPr>
                <w:sz w:val="20"/>
                <w:szCs w:val="20"/>
              </w:rPr>
              <w:t xml:space="preserve">В прямом направлении: Собор Рождества Христова, Техникум, 7 квартал, Рудничная, Чкалова, Герцена, Байдаевская, Мурманская, ОРС, Новостройка, Томусинская, Проспект Шахтеров, Коммунарка, Узловая, Автоотряд, Завод Кузнецких Ферросплавов, Новокузнецкий алюминиевый завод, Автосервис, ЗЖБК, 30 квартал, Метелкина, Дворец культуры Алюминщик, Сквер Борцов революции, Советская площадь, Левый берег, Юбилейная, Универсам, Комсомольская площадка, Комсомольская площадка, Горбольница </w:t>
            </w:r>
            <w:r>
              <w:rPr>
                <w:sz w:val="20"/>
                <w:szCs w:val="20"/>
              </w:rPr>
              <w:t>№</w:t>
            </w:r>
            <w:r w:rsidRPr="00F65A83">
              <w:rPr>
                <w:sz w:val="20"/>
                <w:szCs w:val="20"/>
              </w:rPr>
              <w:t>2, Кутузова, Олимп, Транспортная, Транспортная (кольцо)</w:t>
            </w:r>
          </w:p>
          <w:p w:rsidR="00DB47B0" w:rsidRPr="00F65A83" w:rsidRDefault="00DB47B0" w:rsidP="00DB47B0">
            <w:pPr>
              <w:pStyle w:val="ConsPlusNormal"/>
              <w:spacing w:line="276" w:lineRule="auto"/>
              <w:jc w:val="both"/>
              <w:rPr>
                <w:sz w:val="20"/>
                <w:szCs w:val="20"/>
              </w:rPr>
            </w:pPr>
            <w:r w:rsidRPr="00F65A83">
              <w:rPr>
                <w:sz w:val="20"/>
                <w:szCs w:val="20"/>
              </w:rPr>
              <w:t xml:space="preserve">В обратном направлении: Транспортная, Олимп, Кутузова, Горбольница </w:t>
            </w:r>
            <w:r>
              <w:rPr>
                <w:sz w:val="20"/>
                <w:szCs w:val="20"/>
              </w:rPr>
              <w:t>№</w:t>
            </w:r>
            <w:r w:rsidRPr="00F65A83">
              <w:rPr>
                <w:sz w:val="20"/>
                <w:szCs w:val="20"/>
              </w:rPr>
              <w:t>2, Комсомольская площадка, Комсомольская площадка, Универсам, Юбилейная, Левый берег, Советская площадь, Сквер Борцов революции, Дворец культуры Алюминщик, Метелкина, 30 квартал, ЗЖБК, Автосервис, Новокузнецкий алюминиевый завод, Завод Кузнецких Ферросплавов, Автоотряд, Узловая, Коммунарка, Проспект Шахтеров, Томусинская, Новостройка, ОРС, Мурманская, Байдаевская, Герцена, Чкалова, Рудничная, 7 квартал, Техникум, Собор Рождества Христова</w:t>
            </w:r>
          </w:p>
        </w:tc>
        <w:tc>
          <w:tcPr>
            <w:tcW w:w="719" w:type="pct"/>
            <w:vAlign w:val="center"/>
          </w:tcPr>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ул. Херсонская, переулок Дальний,</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ул. Разведчиков,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пр-т Шахтеров,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шоссе Кузнецкое,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ул. Обнорского, проезд Технический, ул. Ленина,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пр-т Дружбы,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ул. Кутузова,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ул. Циолковского,</w:t>
            </w:r>
          </w:p>
          <w:p w:rsidR="00DB47B0" w:rsidRPr="00F65A83"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 ул. Транспортная</w:t>
            </w:r>
          </w:p>
        </w:tc>
        <w:tc>
          <w:tcPr>
            <w:tcW w:w="176" w:type="pct"/>
            <w:textDirection w:val="btLr"/>
            <w:vAlign w:val="center"/>
          </w:tcPr>
          <w:p w:rsidR="00DB47B0" w:rsidRPr="00F65A83" w:rsidRDefault="00DB47B0" w:rsidP="00DB47B0">
            <w:pPr>
              <w:ind w:left="113" w:right="113"/>
              <w:jc w:val="center"/>
              <w:rPr>
                <w:rFonts w:ascii="Times New Roman" w:eastAsia="Calibri" w:hAnsi="Times New Roman"/>
                <w:sz w:val="20"/>
              </w:rPr>
            </w:pPr>
            <w:r>
              <w:rPr>
                <w:rFonts w:ascii="Times New Roman" w:eastAsia="Calibri" w:hAnsi="Times New Roman"/>
                <w:sz w:val="20"/>
              </w:rPr>
              <w:t>18, 8 (18, 7)</w:t>
            </w:r>
          </w:p>
        </w:tc>
        <w:tc>
          <w:tcPr>
            <w:tcW w:w="221" w:type="pct"/>
            <w:vAlign w:val="center"/>
          </w:tcPr>
          <w:p w:rsidR="00DB47B0" w:rsidRPr="00F65A83" w:rsidRDefault="00DB47B0" w:rsidP="00DB47B0">
            <w:pPr>
              <w:jc w:val="center"/>
              <w:rPr>
                <w:rFonts w:ascii="Times New Roman" w:hAnsi="Times New Roman"/>
                <w:sz w:val="20"/>
              </w:rPr>
            </w:pPr>
            <w:r>
              <w:rPr>
                <w:rFonts w:ascii="Times New Roman" w:hAnsi="Times New Roman"/>
                <w:sz w:val="20"/>
              </w:rPr>
              <w:t>1</w:t>
            </w:r>
          </w:p>
        </w:tc>
        <w:tc>
          <w:tcPr>
            <w:tcW w:w="176" w:type="pct"/>
            <w:textDirection w:val="btLr"/>
            <w:vAlign w:val="center"/>
          </w:tcPr>
          <w:p w:rsidR="00DB47B0" w:rsidRPr="00F65A83" w:rsidRDefault="00DB47B0" w:rsidP="00DB47B0">
            <w:pPr>
              <w:jc w:val="center"/>
              <w:rPr>
                <w:rFonts w:ascii="Times New Roman" w:hAnsi="Times New Roman"/>
                <w:sz w:val="20"/>
              </w:rPr>
            </w:pPr>
            <w:r>
              <w:rPr>
                <w:rFonts w:ascii="Times New Roman" w:hAnsi="Times New Roman"/>
                <w:sz w:val="20"/>
              </w:rPr>
              <w:t>Трамвай</w:t>
            </w:r>
          </w:p>
        </w:tc>
        <w:tc>
          <w:tcPr>
            <w:tcW w:w="221" w:type="pct"/>
            <w:textDirection w:val="btLr"/>
            <w:vAlign w:val="center"/>
          </w:tcPr>
          <w:p w:rsidR="00DB47B0" w:rsidRPr="00F65A83" w:rsidRDefault="00DB47B0" w:rsidP="00DB47B0">
            <w:pPr>
              <w:ind w:left="113" w:right="113"/>
              <w:jc w:val="center"/>
              <w:rPr>
                <w:rFonts w:ascii="Times New Roman" w:hAnsi="Times New Roman"/>
                <w:sz w:val="20"/>
              </w:rPr>
            </w:pPr>
            <w:r>
              <w:rPr>
                <w:rFonts w:ascii="Times New Roman" w:hAnsi="Times New Roman"/>
                <w:sz w:val="20"/>
              </w:rPr>
              <w:t>Б</w:t>
            </w:r>
          </w:p>
        </w:tc>
        <w:tc>
          <w:tcPr>
            <w:tcW w:w="221" w:type="pct"/>
            <w:textDirection w:val="btLr"/>
            <w:vAlign w:val="center"/>
          </w:tcPr>
          <w:p w:rsidR="00DB47B0" w:rsidRPr="00F65A83" w:rsidRDefault="00DB47B0" w:rsidP="00DB47B0">
            <w:pPr>
              <w:ind w:left="113" w:right="113"/>
              <w:jc w:val="center"/>
              <w:rPr>
                <w:rFonts w:ascii="Times New Roman" w:hAnsi="Times New Roman"/>
                <w:sz w:val="20"/>
              </w:rPr>
            </w:pPr>
            <w:r>
              <w:rPr>
                <w:rFonts w:ascii="Times New Roman" w:hAnsi="Times New Roman"/>
                <w:sz w:val="20"/>
              </w:rPr>
              <w:t>Б - 7</w:t>
            </w:r>
          </w:p>
        </w:tc>
        <w:tc>
          <w:tcPr>
            <w:tcW w:w="265" w:type="pct"/>
            <w:textDirection w:val="btLr"/>
            <w:vAlign w:val="center"/>
          </w:tcPr>
          <w:p w:rsidR="00DB47B0" w:rsidRPr="00F65A83" w:rsidRDefault="00DB47B0" w:rsidP="00DB47B0">
            <w:pPr>
              <w:jc w:val="center"/>
              <w:rPr>
                <w:rFonts w:ascii="Times New Roman" w:hAnsi="Times New Roman"/>
                <w:sz w:val="20"/>
              </w:rPr>
            </w:pPr>
            <w:r>
              <w:rPr>
                <w:rFonts w:ascii="Times New Roman" w:hAnsi="Times New Roman"/>
                <w:sz w:val="20"/>
              </w:rPr>
              <w:t>не установлены</w:t>
            </w:r>
          </w:p>
        </w:tc>
        <w:tc>
          <w:tcPr>
            <w:tcW w:w="176" w:type="pct"/>
            <w:vAlign w:val="center"/>
          </w:tcPr>
          <w:p w:rsidR="00DB47B0" w:rsidRPr="00F65A83" w:rsidRDefault="00DB47B0" w:rsidP="00DB47B0">
            <w:pPr>
              <w:jc w:val="center"/>
              <w:rPr>
                <w:rFonts w:ascii="Times New Roman" w:hAnsi="Times New Roman"/>
                <w:sz w:val="20"/>
              </w:rPr>
            </w:pPr>
            <w:r>
              <w:rPr>
                <w:rFonts w:ascii="Times New Roman" w:hAnsi="Times New Roman"/>
                <w:sz w:val="20"/>
              </w:rPr>
              <w:t>35</w:t>
            </w:r>
          </w:p>
        </w:tc>
        <w:tc>
          <w:tcPr>
            <w:tcW w:w="221" w:type="pct"/>
            <w:textDirection w:val="btLr"/>
            <w:vAlign w:val="center"/>
          </w:tcPr>
          <w:p w:rsidR="00DB47B0" w:rsidRPr="00F65A83" w:rsidRDefault="00DB47B0" w:rsidP="00DB47B0">
            <w:pPr>
              <w:jc w:val="center"/>
              <w:rPr>
                <w:rFonts w:ascii="Times New Roman" w:hAnsi="Times New Roman"/>
                <w:sz w:val="20"/>
              </w:rPr>
            </w:pPr>
            <w:r>
              <w:rPr>
                <w:rFonts w:ascii="Times New Roman" w:hAnsi="Times New Roman"/>
                <w:sz w:val="20"/>
              </w:rPr>
              <w:t>02.1980</w:t>
            </w:r>
          </w:p>
        </w:tc>
        <w:tc>
          <w:tcPr>
            <w:tcW w:w="309" w:type="pct"/>
            <w:textDirection w:val="btLr"/>
            <w:vAlign w:val="center"/>
          </w:tcPr>
          <w:p w:rsidR="00DB47B0" w:rsidRPr="00623E23" w:rsidRDefault="00DB47B0" w:rsidP="00DB47B0">
            <w:pPr>
              <w:ind w:left="113" w:right="113"/>
              <w:jc w:val="center"/>
              <w:rPr>
                <w:rFonts w:ascii="Times New Roman" w:eastAsia="Calibri" w:hAnsi="Times New Roman"/>
                <w:sz w:val="20"/>
              </w:rPr>
            </w:pPr>
            <w:r w:rsidRPr="00623E23">
              <w:rPr>
                <w:rFonts w:ascii="Times New Roman" w:eastAsia="Calibri" w:hAnsi="Times New Roman"/>
                <w:sz w:val="20"/>
              </w:rPr>
              <w:t>Муниципальное трамвайно-троллейбусное предприятие Новокузнецкого городского округа, 4216000191</w:t>
            </w:r>
          </w:p>
        </w:tc>
        <w:tc>
          <w:tcPr>
            <w:tcW w:w="265" w:type="pct"/>
            <w:textDirection w:val="btLr"/>
            <w:vAlign w:val="center"/>
          </w:tcPr>
          <w:p w:rsidR="00DB47B0" w:rsidRPr="00623E23" w:rsidRDefault="00DB47B0" w:rsidP="00DB47B0">
            <w:pPr>
              <w:jc w:val="center"/>
              <w:rPr>
                <w:rFonts w:ascii="Times New Roman" w:eastAsia="Calibri" w:hAnsi="Times New Roman"/>
                <w:sz w:val="20"/>
              </w:rPr>
            </w:pPr>
            <w:r w:rsidRPr="00623E23">
              <w:rPr>
                <w:rFonts w:ascii="Times New Roman" w:eastAsia="Calibri" w:hAnsi="Times New Roman"/>
                <w:sz w:val="20"/>
              </w:rPr>
              <w:t>г. Новокузнецк, Кондомское шоссе, 2</w:t>
            </w:r>
          </w:p>
        </w:tc>
      </w:tr>
      <w:tr w:rsidR="00DB47B0" w:rsidRPr="003C62A6" w:rsidTr="00DB47B0">
        <w:trPr>
          <w:cantSplit/>
          <w:trHeight w:val="7361"/>
        </w:trPr>
        <w:tc>
          <w:tcPr>
            <w:tcW w:w="167" w:type="pct"/>
            <w:vAlign w:val="center"/>
          </w:tcPr>
          <w:p w:rsidR="00DB47B0" w:rsidRDefault="00DB47B0" w:rsidP="00DB47B0">
            <w:pPr>
              <w:jc w:val="center"/>
              <w:rPr>
                <w:rFonts w:ascii="Times New Roman" w:hAnsi="Times New Roman"/>
                <w:sz w:val="20"/>
              </w:rPr>
            </w:pPr>
            <w:r>
              <w:rPr>
                <w:rFonts w:ascii="Times New Roman" w:hAnsi="Times New Roman"/>
                <w:sz w:val="20"/>
              </w:rPr>
              <w:lastRenderedPageBreak/>
              <w:t>5</w:t>
            </w:r>
          </w:p>
        </w:tc>
        <w:tc>
          <w:tcPr>
            <w:tcW w:w="220" w:type="pct"/>
            <w:vAlign w:val="center"/>
          </w:tcPr>
          <w:p w:rsidR="00DB47B0" w:rsidRDefault="00DB47B0" w:rsidP="00DB47B0">
            <w:pPr>
              <w:jc w:val="center"/>
              <w:rPr>
                <w:rFonts w:ascii="Times New Roman" w:hAnsi="Times New Roman"/>
                <w:sz w:val="20"/>
              </w:rPr>
            </w:pPr>
            <w:r>
              <w:rPr>
                <w:rFonts w:ascii="Times New Roman" w:hAnsi="Times New Roman"/>
                <w:sz w:val="20"/>
              </w:rPr>
              <w:t>8</w:t>
            </w:r>
          </w:p>
        </w:tc>
        <w:tc>
          <w:tcPr>
            <w:tcW w:w="219" w:type="pct"/>
            <w:textDirection w:val="btLr"/>
            <w:vAlign w:val="center"/>
          </w:tcPr>
          <w:p w:rsidR="00DB47B0" w:rsidRDefault="00DB47B0" w:rsidP="00DB47B0">
            <w:pPr>
              <w:ind w:left="113" w:right="113"/>
              <w:jc w:val="center"/>
              <w:rPr>
                <w:rFonts w:ascii="Times New Roman" w:eastAsia="Calibri" w:hAnsi="Times New Roman"/>
                <w:sz w:val="20"/>
              </w:rPr>
            </w:pPr>
            <w:r w:rsidRPr="00F65A83">
              <w:rPr>
                <w:rFonts w:ascii="Times New Roman" w:eastAsia="Calibri" w:hAnsi="Times New Roman"/>
                <w:sz w:val="20"/>
              </w:rPr>
              <w:t>Собор Рождества Христова - Транспортная</w:t>
            </w:r>
          </w:p>
        </w:tc>
        <w:tc>
          <w:tcPr>
            <w:tcW w:w="1424" w:type="pct"/>
            <w:vAlign w:val="center"/>
          </w:tcPr>
          <w:p w:rsidR="00DB47B0" w:rsidRPr="00F65A83" w:rsidRDefault="00DB47B0" w:rsidP="00DB47B0">
            <w:pPr>
              <w:pStyle w:val="ConsPlusNormal"/>
              <w:spacing w:line="276" w:lineRule="auto"/>
              <w:jc w:val="both"/>
              <w:rPr>
                <w:sz w:val="20"/>
                <w:szCs w:val="20"/>
              </w:rPr>
            </w:pPr>
            <w:r w:rsidRPr="00F65A83">
              <w:rPr>
                <w:sz w:val="20"/>
                <w:szCs w:val="20"/>
              </w:rPr>
              <w:t xml:space="preserve">В прямом направлении: Собор Рождества Христова, Техникум, 7 квартал, Рудничная, Чкалова, Герцена, Байдаевская, Мурманская, ОРС, Новостройка, Томусинская, Проспект Шахтеров, Коммунарка, Узловая, Автоотряд, Депо </w:t>
            </w:r>
            <w:r>
              <w:rPr>
                <w:sz w:val="20"/>
                <w:szCs w:val="20"/>
              </w:rPr>
              <w:t>№</w:t>
            </w:r>
            <w:r w:rsidRPr="00F65A83">
              <w:rPr>
                <w:sz w:val="20"/>
                <w:szCs w:val="20"/>
              </w:rPr>
              <w:t xml:space="preserve">3, ЗРМК, Органика, Авторемзавод, СШМНУ, Малоэтажка, Анодная, 30 квартал, Метелкина, Дворец культуры Алюминщик, Сквер Борцов революции, Советская площадь, Левый берег, Юбилейная, Универсам, Комсомольская площадка, Комсомольская площадка, Горбольница </w:t>
            </w:r>
            <w:r>
              <w:rPr>
                <w:sz w:val="20"/>
                <w:szCs w:val="20"/>
              </w:rPr>
              <w:t>№</w:t>
            </w:r>
            <w:r w:rsidRPr="00F65A83">
              <w:rPr>
                <w:sz w:val="20"/>
                <w:szCs w:val="20"/>
              </w:rPr>
              <w:t>2, Кутузова, Олимп, Транспортная, Транспортная (кольцо)</w:t>
            </w:r>
          </w:p>
          <w:p w:rsidR="00DB47B0" w:rsidRPr="00E64272" w:rsidRDefault="00DB47B0" w:rsidP="00DB47B0">
            <w:pPr>
              <w:pStyle w:val="ConsPlusNormal"/>
              <w:spacing w:line="276" w:lineRule="auto"/>
              <w:jc w:val="both"/>
              <w:rPr>
                <w:sz w:val="20"/>
                <w:szCs w:val="20"/>
              </w:rPr>
            </w:pPr>
            <w:r w:rsidRPr="00F65A83">
              <w:rPr>
                <w:sz w:val="20"/>
                <w:szCs w:val="20"/>
              </w:rPr>
              <w:t xml:space="preserve">В обратном направлении: Транспортная, Олимп, Кутузова, Горбольница </w:t>
            </w:r>
            <w:r>
              <w:rPr>
                <w:sz w:val="20"/>
                <w:szCs w:val="20"/>
              </w:rPr>
              <w:t>№</w:t>
            </w:r>
            <w:r w:rsidRPr="00F65A83">
              <w:rPr>
                <w:sz w:val="20"/>
                <w:szCs w:val="20"/>
              </w:rPr>
              <w:t xml:space="preserve">2, Комсомольская площадка, Комсомольская площадка, Универсам, Юбилейная, Левый берег, Советская площадь, Сквер Борцов революции, Дворец культуры Алюминщик, Метелкина, 30 квартал, Анодная, Малоэтажка, Солнышко, СШМНУ, Авторемзавод, Органика, ЗРМК, Депо </w:t>
            </w:r>
            <w:r>
              <w:rPr>
                <w:sz w:val="20"/>
                <w:szCs w:val="20"/>
              </w:rPr>
              <w:t>№</w:t>
            </w:r>
            <w:r w:rsidRPr="00F65A83">
              <w:rPr>
                <w:sz w:val="20"/>
                <w:szCs w:val="20"/>
              </w:rPr>
              <w:t>3, Автоотряд, Узловая, Коммунарка, Проспект Шахтеров, Томусинская, Новостройка, ОРС, Мурманская, Байдаевская, Герцена, Чкалова, Рудничная, 7 квартал, Техникум, Собор Рождества Христова</w:t>
            </w:r>
          </w:p>
        </w:tc>
        <w:tc>
          <w:tcPr>
            <w:tcW w:w="719" w:type="pct"/>
            <w:vAlign w:val="center"/>
          </w:tcPr>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ул. Херсонская, переулок Дальний,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ул. Разведчиков,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пр-т Шахтеров,</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 шоссе Кузнецкое,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ул. Ленина,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пр-т Дружбы,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ул. Кутузова, </w:t>
            </w:r>
          </w:p>
          <w:p w:rsidR="00DB47B0"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 xml:space="preserve">ул. Циолковского, </w:t>
            </w:r>
          </w:p>
          <w:p w:rsidR="00DB47B0" w:rsidRPr="00F65A83" w:rsidRDefault="00DB47B0" w:rsidP="00DB47B0">
            <w:pPr>
              <w:pStyle w:val="1"/>
              <w:shd w:val="clear" w:color="auto" w:fill="FFFFFF"/>
              <w:spacing w:before="0" w:beforeAutospacing="0" w:after="0" w:afterAutospacing="0" w:line="276" w:lineRule="auto"/>
              <w:jc w:val="both"/>
              <w:rPr>
                <w:b w:val="0"/>
                <w:sz w:val="20"/>
                <w:szCs w:val="20"/>
              </w:rPr>
            </w:pPr>
            <w:r w:rsidRPr="00F65A83">
              <w:rPr>
                <w:b w:val="0"/>
                <w:sz w:val="20"/>
                <w:szCs w:val="20"/>
              </w:rPr>
              <w:t>ул. Транспортная</w:t>
            </w:r>
          </w:p>
        </w:tc>
        <w:tc>
          <w:tcPr>
            <w:tcW w:w="176" w:type="pct"/>
            <w:textDirection w:val="btLr"/>
            <w:vAlign w:val="center"/>
          </w:tcPr>
          <w:p w:rsidR="00DB47B0" w:rsidRPr="00F65A83" w:rsidRDefault="00DB47B0" w:rsidP="00DB47B0">
            <w:pPr>
              <w:ind w:left="113" w:right="113"/>
              <w:jc w:val="center"/>
              <w:rPr>
                <w:rFonts w:ascii="Times New Roman" w:eastAsia="Calibri" w:hAnsi="Times New Roman"/>
                <w:sz w:val="20"/>
              </w:rPr>
            </w:pPr>
            <w:r>
              <w:rPr>
                <w:rFonts w:ascii="Times New Roman" w:eastAsia="Calibri" w:hAnsi="Times New Roman"/>
                <w:sz w:val="20"/>
              </w:rPr>
              <w:t>18, 5 (18, 4)</w:t>
            </w:r>
          </w:p>
        </w:tc>
        <w:tc>
          <w:tcPr>
            <w:tcW w:w="221" w:type="pct"/>
            <w:vAlign w:val="center"/>
          </w:tcPr>
          <w:p w:rsidR="00DB47B0" w:rsidRPr="00F65A83" w:rsidRDefault="00DB47B0" w:rsidP="00DB47B0">
            <w:pPr>
              <w:jc w:val="center"/>
              <w:rPr>
                <w:rFonts w:ascii="Times New Roman" w:hAnsi="Times New Roman"/>
                <w:sz w:val="20"/>
              </w:rPr>
            </w:pPr>
            <w:r>
              <w:rPr>
                <w:rFonts w:ascii="Times New Roman" w:hAnsi="Times New Roman"/>
                <w:sz w:val="20"/>
              </w:rPr>
              <w:t>1</w:t>
            </w:r>
          </w:p>
        </w:tc>
        <w:tc>
          <w:tcPr>
            <w:tcW w:w="176" w:type="pct"/>
            <w:textDirection w:val="btLr"/>
            <w:vAlign w:val="center"/>
          </w:tcPr>
          <w:p w:rsidR="00DB47B0" w:rsidRPr="00F65A83" w:rsidRDefault="00DB47B0" w:rsidP="00DB47B0">
            <w:pPr>
              <w:jc w:val="center"/>
              <w:rPr>
                <w:rFonts w:ascii="Times New Roman" w:hAnsi="Times New Roman"/>
                <w:sz w:val="20"/>
              </w:rPr>
            </w:pPr>
            <w:r>
              <w:rPr>
                <w:rFonts w:ascii="Times New Roman" w:hAnsi="Times New Roman"/>
                <w:sz w:val="20"/>
              </w:rPr>
              <w:t>Трамвай</w:t>
            </w:r>
          </w:p>
        </w:tc>
        <w:tc>
          <w:tcPr>
            <w:tcW w:w="221" w:type="pct"/>
            <w:textDirection w:val="btLr"/>
            <w:vAlign w:val="center"/>
          </w:tcPr>
          <w:p w:rsidR="00DB47B0" w:rsidRPr="00F65A83" w:rsidRDefault="00DB47B0" w:rsidP="00DB47B0">
            <w:pPr>
              <w:ind w:left="113" w:right="113"/>
              <w:jc w:val="center"/>
              <w:rPr>
                <w:rFonts w:ascii="Times New Roman" w:hAnsi="Times New Roman"/>
                <w:sz w:val="20"/>
              </w:rPr>
            </w:pPr>
            <w:r>
              <w:rPr>
                <w:rFonts w:ascii="Times New Roman" w:hAnsi="Times New Roman"/>
                <w:sz w:val="20"/>
              </w:rPr>
              <w:t>Б</w:t>
            </w:r>
          </w:p>
        </w:tc>
        <w:tc>
          <w:tcPr>
            <w:tcW w:w="221" w:type="pct"/>
            <w:textDirection w:val="btLr"/>
            <w:vAlign w:val="center"/>
          </w:tcPr>
          <w:p w:rsidR="00DB47B0" w:rsidRPr="00F65A83" w:rsidRDefault="00DB47B0" w:rsidP="00DB47B0">
            <w:pPr>
              <w:ind w:left="113" w:right="113"/>
              <w:jc w:val="center"/>
              <w:rPr>
                <w:rFonts w:ascii="Times New Roman" w:hAnsi="Times New Roman"/>
                <w:sz w:val="20"/>
              </w:rPr>
            </w:pPr>
            <w:r>
              <w:rPr>
                <w:rFonts w:ascii="Times New Roman" w:hAnsi="Times New Roman"/>
                <w:sz w:val="20"/>
              </w:rPr>
              <w:t>Б - 7</w:t>
            </w:r>
          </w:p>
        </w:tc>
        <w:tc>
          <w:tcPr>
            <w:tcW w:w="265" w:type="pct"/>
            <w:textDirection w:val="btLr"/>
            <w:vAlign w:val="center"/>
          </w:tcPr>
          <w:p w:rsidR="00DB47B0" w:rsidRPr="00F65A83" w:rsidRDefault="00DB47B0" w:rsidP="00DB47B0">
            <w:pPr>
              <w:jc w:val="center"/>
              <w:rPr>
                <w:rFonts w:ascii="Times New Roman" w:hAnsi="Times New Roman"/>
                <w:sz w:val="20"/>
              </w:rPr>
            </w:pPr>
            <w:r>
              <w:rPr>
                <w:rFonts w:ascii="Times New Roman" w:hAnsi="Times New Roman"/>
                <w:sz w:val="20"/>
              </w:rPr>
              <w:t>не установлены</w:t>
            </w:r>
          </w:p>
        </w:tc>
        <w:tc>
          <w:tcPr>
            <w:tcW w:w="176" w:type="pct"/>
            <w:vAlign w:val="center"/>
          </w:tcPr>
          <w:p w:rsidR="00DB47B0" w:rsidRPr="00F65A83" w:rsidRDefault="00DB47B0" w:rsidP="00DB47B0">
            <w:pPr>
              <w:jc w:val="center"/>
              <w:rPr>
                <w:rFonts w:ascii="Times New Roman" w:hAnsi="Times New Roman"/>
                <w:sz w:val="20"/>
              </w:rPr>
            </w:pPr>
            <w:r>
              <w:rPr>
                <w:rFonts w:ascii="Times New Roman" w:hAnsi="Times New Roman"/>
                <w:sz w:val="20"/>
              </w:rPr>
              <w:t>35</w:t>
            </w:r>
          </w:p>
        </w:tc>
        <w:tc>
          <w:tcPr>
            <w:tcW w:w="221" w:type="pct"/>
            <w:textDirection w:val="btLr"/>
            <w:vAlign w:val="center"/>
          </w:tcPr>
          <w:p w:rsidR="00DB47B0" w:rsidRPr="00F65A83" w:rsidRDefault="00DB47B0" w:rsidP="00DB47B0">
            <w:pPr>
              <w:jc w:val="center"/>
              <w:rPr>
                <w:rFonts w:ascii="Times New Roman" w:hAnsi="Times New Roman"/>
                <w:sz w:val="20"/>
              </w:rPr>
            </w:pPr>
            <w:r>
              <w:rPr>
                <w:rFonts w:ascii="Times New Roman" w:hAnsi="Times New Roman"/>
                <w:sz w:val="20"/>
              </w:rPr>
              <w:t>02.1980</w:t>
            </w:r>
          </w:p>
        </w:tc>
        <w:tc>
          <w:tcPr>
            <w:tcW w:w="309" w:type="pct"/>
            <w:textDirection w:val="btLr"/>
            <w:vAlign w:val="center"/>
          </w:tcPr>
          <w:p w:rsidR="00DB47B0" w:rsidRPr="00623E23" w:rsidRDefault="00DB47B0" w:rsidP="00DB47B0">
            <w:pPr>
              <w:ind w:left="113" w:right="113"/>
              <w:jc w:val="center"/>
              <w:rPr>
                <w:rFonts w:ascii="Times New Roman" w:eastAsia="Calibri" w:hAnsi="Times New Roman"/>
                <w:sz w:val="20"/>
              </w:rPr>
            </w:pPr>
            <w:r w:rsidRPr="00623E23">
              <w:rPr>
                <w:rFonts w:ascii="Times New Roman" w:eastAsia="Calibri" w:hAnsi="Times New Roman"/>
                <w:sz w:val="20"/>
              </w:rPr>
              <w:t>Муниципальное трамвайно-троллейбусное предприятие Новокузнецкого городского округа, 4216000191</w:t>
            </w:r>
          </w:p>
        </w:tc>
        <w:tc>
          <w:tcPr>
            <w:tcW w:w="265" w:type="pct"/>
            <w:textDirection w:val="btLr"/>
            <w:vAlign w:val="center"/>
          </w:tcPr>
          <w:p w:rsidR="00DB47B0" w:rsidRPr="00623E23" w:rsidRDefault="00DB47B0" w:rsidP="00DB47B0">
            <w:pPr>
              <w:jc w:val="center"/>
              <w:rPr>
                <w:rFonts w:ascii="Times New Roman" w:eastAsia="Calibri" w:hAnsi="Times New Roman"/>
                <w:sz w:val="20"/>
              </w:rPr>
            </w:pPr>
            <w:r w:rsidRPr="00623E23">
              <w:rPr>
                <w:rFonts w:ascii="Times New Roman" w:eastAsia="Calibri" w:hAnsi="Times New Roman"/>
                <w:sz w:val="20"/>
              </w:rPr>
              <w:t>г. Новокузнецк, Кондомское шоссе, 2</w:t>
            </w:r>
          </w:p>
        </w:tc>
      </w:tr>
    </w:tbl>
    <w:p w:rsidR="00D16960" w:rsidRDefault="00D16960" w:rsidP="00D16960">
      <w:pPr>
        <w:jc w:val="right"/>
      </w:pPr>
    </w:p>
    <w:p w:rsidR="00D16960" w:rsidRDefault="00D16960" w:rsidP="00D16960">
      <w:pPr>
        <w:jc w:val="right"/>
      </w:pPr>
    </w:p>
    <w:p w:rsidR="00D16960" w:rsidRDefault="00D16960" w:rsidP="00DB47B0">
      <w:pPr>
        <w:rPr>
          <w:rFonts w:asciiTheme="minorHAnsi" w:hAnsiTheme="minorHAnsi"/>
        </w:rPr>
      </w:pPr>
    </w:p>
    <w:p w:rsidR="00DB47B0" w:rsidRPr="00DB47B0" w:rsidRDefault="00DB47B0" w:rsidP="00DB47B0">
      <w:pPr>
        <w:rPr>
          <w:rFonts w:ascii="Times New Roman" w:hAnsi="Times New Roman"/>
          <w:color w:val="FF0000"/>
        </w:rPr>
      </w:pPr>
      <w:r w:rsidRPr="00DB47B0">
        <w:rPr>
          <w:rFonts w:ascii="Times New Roman" w:hAnsi="Times New Roman"/>
          <w:color w:val="FF0000"/>
        </w:rPr>
        <w:t xml:space="preserve">Первый заместитель Главы города                                                                                                                                         </w:t>
      </w:r>
      <w:r w:rsidR="00935799">
        <w:rPr>
          <w:rFonts w:ascii="Times New Roman" w:hAnsi="Times New Roman"/>
          <w:color w:val="FF0000"/>
        </w:rPr>
        <w:t xml:space="preserve">  </w:t>
      </w:r>
      <w:r w:rsidRPr="00DB47B0">
        <w:rPr>
          <w:rFonts w:ascii="Times New Roman" w:hAnsi="Times New Roman"/>
          <w:color w:val="FF0000"/>
        </w:rPr>
        <w:t xml:space="preserve">                      Е.А. Бедарев</w:t>
      </w:r>
    </w:p>
    <w:p w:rsidR="00D16960" w:rsidRDefault="00D16960" w:rsidP="00227107">
      <w:pPr>
        <w:jc w:val="right"/>
      </w:pPr>
    </w:p>
    <w:p w:rsidR="00D16960" w:rsidRDefault="00D16960" w:rsidP="00227107">
      <w:pPr>
        <w:jc w:val="right"/>
      </w:pPr>
    </w:p>
    <w:p w:rsidR="00227107" w:rsidRDefault="00BE4411" w:rsidP="00227107">
      <w:pPr>
        <w:jc w:val="right"/>
      </w:pPr>
      <w:r>
        <w:t>Приложение №</w:t>
      </w:r>
      <w:r w:rsidR="00D16960">
        <w:t>3</w:t>
      </w:r>
      <w:r>
        <w:t xml:space="preserve"> к постановлению </w:t>
      </w:r>
      <w:r w:rsidR="00227107">
        <w:t>администрации</w:t>
      </w:r>
    </w:p>
    <w:p w:rsidR="00A76AAB" w:rsidRDefault="00DB47B0" w:rsidP="00DB47B0">
      <w:pPr>
        <w:jc w:val="center"/>
      </w:pPr>
      <w:r>
        <w:rPr>
          <w:rFonts w:asciiTheme="minorHAnsi" w:hAnsiTheme="minorHAnsi"/>
        </w:rPr>
        <w:t xml:space="preserve">                                                                                                                                                           г</w:t>
      </w:r>
      <w:r w:rsidR="00BE4411">
        <w:t>орода Новокузнецка от __________№__________</w:t>
      </w:r>
    </w:p>
    <w:tbl>
      <w:tblPr>
        <w:tblpPr w:leftFromText="180" w:rightFromText="180" w:vertAnchor="page" w:horzAnchor="margin" w:tblpY="2341"/>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
        <w:gridCol w:w="657"/>
        <w:gridCol w:w="654"/>
        <w:gridCol w:w="4251"/>
        <w:gridCol w:w="2147"/>
        <w:gridCol w:w="525"/>
        <w:gridCol w:w="660"/>
        <w:gridCol w:w="525"/>
        <w:gridCol w:w="660"/>
        <w:gridCol w:w="660"/>
        <w:gridCol w:w="791"/>
        <w:gridCol w:w="525"/>
        <w:gridCol w:w="660"/>
        <w:gridCol w:w="923"/>
        <w:gridCol w:w="791"/>
      </w:tblGrid>
      <w:tr w:rsidR="00BE4411" w:rsidRPr="00623E23" w:rsidTr="00227107">
        <w:trPr>
          <w:cantSplit/>
          <w:trHeight w:val="7361"/>
        </w:trPr>
        <w:tc>
          <w:tcPr>
            <w:tcW w:w="167" w:type="pct"/>
            <w:vAlign w:val="center"/>
          </w:tcPr>
          <w:p w:rsidR="00BE4411" w:rsidRPr="003C62A6" w:rsidRDefault="00BE4411" w:rsidP="00227107">
            <w:pPr>
              <w:jc w:val="center"/>
              <w:rPr>
                <w:rFonts w:ascii="Times New Roman" w:hAnsi="Times New Roman"/>
                <w:sz w:val="20"/>
              </w:rPr>
            </w:pPr>
            <w:r>
              <w:rPr>
                <w:rFonts w:ascii="Times New Roman" w:hAnsi="Times New Roman"/>
                <w:sz w:val="20"/>
              </w:rPr>
              <w:lastRenderedPageBreak/>
              <w:t>1</w:t>
            </w:r>
          </w:p>
        </w:tc>
        <w:tc>
          <w:tcPr>
            <w:tcW w:w="220" w:type="pct"/>
            <w:vAlign w:val="center"/>
          </w:tcPr>
          <w:p w:rsidR="00BE4411" w:rsidRPr="003C62A6" w:rsidRDefault="00BE4411" w:rsidP="00227107">
            <w:pPr>
              <w:jc w:val="center"/>
              <w:rPr>
                <w:rFonts w:ascii="Times New Roman" w:hAnsi="Times New Roman"/>
                <w:sz w:val="20"/>
              </w:rPr>
            </w:pPr>
            <w:r>
              <w:rPr>
                <w:rFonts w:ascii="Times New Roman" w:hAnsi="Times New Roman"/>
                <w:sz w:val="20"/>
              </w:rPr>
              <w:t>1</w:t>
            </w:r>
          </w:p>
        </w:tc>
        <w:tc>
          <w:tcPr>
            <w:tcW w:w="219" w:type="pct"/>
            <w:textDirection w:val="btLr"/>
            <w:vAlign w:val="center"/>
          </w:tcPr>
          <w:p w:rsidR="00BE4411" w:rsidRPr="003C62A6" w:rsidRDefault="00BE4411" w:rsidP="00227107">
            <w:pPr>
              <w:ind w:left="113" w:right="113"/>
              <w:jc w:val="center"/>
              <w:rPr>
                <w:rFonts w:ascii="Times New Roman" w:eastAsia="Calibri" w:hAnsi="Times New Roman"/>
                <w:sz w:val="20"/>
              </w:rPr>
            </w:pPr>
            <w:r>
              <w:rPr>
                <w:rFonts w:ascii="Times New Roman" w:eastAsia="Calibri" w:hAnsi="Times New Roman"/>
                <w:sz w:val="20"/>
              </w:rPr>
              <w:t>Проспект Октябрьский – Ярославская</w:t>
            </w:r>
          </w:p>
        </w:tc>
        <w:tc>
          <w:tcPr>
            <w:tcW w:w="1424" w:type="pct"/>
            <w:vAlign w:val="center"/>
          </w:tcPr>
          <w:p w:rsidR="00BE4411" w:rsidRPr="00623E23" w:rsidRDefault="00BE4411" w:rsidP="00227107">
            <w:pPr>
              <w:pStyle w:val="ConsPlusNormal"/>
              <w:widowControl w:val="0"/>
              <w:adjustRightInd/>
              <w:spacing w:line="276" w:lineRule="auto"/>
              <w:jc w:val="both"/>
              <w:rPr>
                <w:sz w:val="20"/>
                <w:szCs w:val="20"/>
              </w:rPr>
            </w:pPr>
            <w:r w:rsidRPr="00623E23">
              <w:rPr>
                <w:sz w:val="20"/>
                <w:szCs w:val="20"/>
              </w:rPr>
              <w:t xml:space="preserve">В прямом направлении: Проспект Октябрьский, Комсомольская площадка, Бульвар Героев, Спортсмен, Универбыт, Горбольница </w:t>
            </w:r>
            <w:r>
              <w:rPr>
                <w:sz w:val="20"/>
                <w:szCs w:val="20"/>
              </w:rPr>
              <w:t>№</w:t>
            </w:r>
            <w:r w:rsidRPr="00623E23">
              <w:rPr>
                <w:sz w:val="20"/>
                <w:szCs w:val="20"/>
              </w:rPr>
              <w:t xml:space="preserve">1, Вокзал (платформа №15), Сад </w:t>
            </w:r>
            <w:r w:rsidR="00DB47B0">
              <w:rPr>
                <w:sz w:val="20"/>
                <w:szCs w:val="20"/>
              </w:rPr>
              <w:t>М</w:t>
            </w:r>
            <w:r w:rsidRPr="00623E23">
              <w:rPr>
                <w:sz w:val="20"/>
                <w:szCs w:val="20"/>
              </w:rPr>
              <w:t>еталлургов, Драмтеатр, Краеведческий музей, Площадь Маяковского, Дворец спорта, Проспект Строителей, Филиппова, Рембыттехника, Речной вокзал, Верхняя Островская, Садовая, Станция Островская, Стадион, Березка, Климасенко, Пожарная часть, Ярославская</w:t>
            </w:r>
          </w:p>
          <w:p w:rsidR="00BE4411" w:rsidRPr="00623E23" w:rsidRDefault="00BE4411" w:rsidP="00227107">
            <w:pPr>
              <w:pStyle w:val="ConsPlusNormal"/>
              <w:spacing w:line="276" w:lineRule="auto"/>
              <w:jc w:val="both"/>
              <w:rPr>
                <w:sz w:val="20"/>
                <w:szCs w:val="20"/>
              </w:rPr>
            </w:pPr>
            <w:r w:rsidRPr="00623E23">
              <w:rPr>
                <w:sz w:val="20"/>
                <w:szCs w:val="20"/>
              </w:rPr>
              <w:t xml:space="preserve">В обратном направлении: Ярославская, Пожарная часть, Климасенко, Березка, Стадион, Станция Островская, Садовая, Верхняя Островская, Речной вокзал, Рембыттехника, Магазин </w:t>
            </w:r>
            <w:r>
              <w:rPr>
                <w:sz w:val="20"/>
                <w:szCs w:val="20"/>
              </w:rPr>
              <w:t>«</w:t>
            </w:r>
            <w:r w:rsidRPr="00623E23">
              <w:rPr>
                <w:sz w:val="20"/>
                <w:szCs w:val="20"/>
              </w:rPr>
              <w:t>Губернский</w:t>
            </w:r>
            <w:r>
              <w:rPr>
                <w:sz w:val="20"/>
                <w:szCs w:val="20"/>
              </w:rPr>
              <w:t>»</w:t>
            </w:r>
            <w:r w:rsidRPr="00623E23">
              <w:rPr>
                <w:sz w:val="20"/>
                <w:szCs w:val="20"/>
              </w:rPr>
              <w:t>, Филиппова, Проспект Строителей, Дворец спорта, Площадь Маяковского, Краеведческий музей, Драмтеатр, Главпочтамт, Вокзал (платформа</w:t>
            </w:r>
            <w:r>
              <w:rPr>
                <w:sz w:val="20"/>
                <w:szCs w:val="20"/>
              </w:rPr>
              <w:t xml:space="preserve"> </w:t>
            </w:r>
            <w:r w:rsidRPr="00623E23">
              <w:rPr>
                <w:sz w:val="20"/>
                <w:szCs w:val="20"/>
              </w:rPr>
              <w:t xml:space="preserve">№14), Парк Гагарина, Горбольница </w:t>
            </w:r>
            <w:r>
              <w:rPr>
                <w:sz w:val="20"/>
                <w:szCs w:val="20"/>
              </w:rPr>
              <w:t>№</w:t>
            </w:r>
            <w:r w:rsidRPr="00623E23">
              <w:rPr>
                <w:sz w:val="20"/>
                <w:szCs w:val="20"/>
              </w:rPr>
              <w:t>1, Универбыт, Спортсмен, Бульвар Героев, Комсомольская площадка, Проспект Октябрьский</w:t>
            </w:r>
          </w:p>
          <w:p w:rsidR="00BE4411" w:rsidRPr="00623E23" w:rsidRDefault="00BE4411" w:rsidP="00227107">
            <w:pPr>
              <w:pStyle w:val="ConsPlusNormal"/>
              <w:spacing w:line="276" w:lineRule="auto"/>
              <w:ind w:left="35" w:hanging="35"/>
              <w:jc w:val="both"/>
              <w:rPr>
                <w:sz w:val="20"/>
                <w:szCs w:val="20"/>
              </w:rPr>
            </w:pPr>
          </w:p>
        </w:tc>
        <w:tc>
          <w:tcPr>
            <w:tcW w:w="719" w:type="pct"/>
            <w:vAlign w:val="center"/>
          </w:tcPr>
          <w:p w:rsidR="00935799" w:rsidRDefault="00BE4411" w:rsidP="00935799">
            <w:pPr>
              <w:autoSpaceDE w:val="0"/>
              <w:autoSpaceDN w:val="0"/>
              <w:adjustRightInd w:val="0"/>
              <w:jc w:val="both"/>
              <w:rPr>
                <w:rFonts w:asciiTheme="minorHAnsi" w:hAnsiTheme="minorHAnsi"/>
                <w:sz w:val="20"/>
              </w:rPr>
            </w:pPr>
            <w:r w:rsidRPr="00623E23">
              <w:rPr>
                <w:sz w:val="20"/>
              </w:rPr>
              <w:t>пр-т Октябрьский,</w:t>
            </w:r>
          </w:p>
          <w:p w:rsidR="00935799" w:rsidRDefault="00BE4411" w:rsidP="00935799">
            <w:pPr>
              <w:autoSpaceDE w:val="0"/>
              <w:autoSpaceDN w:val="0"/>
              <w:adjustRightInd w:val="0"/>
              <w:jc w:val="both"/>
              <w:rPr>
                <w:rFonts w:asciiTheme="minorHAnsi" w:hAnsiTheme="minorHAnsi"/>
                <w:sz w:val="20"/>
              </w:rPr>
            </w:pPr>
            <w:r w:rsidRPr="00623E23">
              <w:rPr>
                <w:sz w:val="20"/>
              </w:rPr>
              <w:t xml:space="preserve">пр-т Бардина, </w:t>
            </w:r>
          </w:p>
          <w:p w:rsidR="00935799" w:rsidRDefault="00BE4411" w:rsidP="00935799">
            <w:pPr>
              <w:autoSpaceDE w:val="0"/>
              <w:autoSpaceDN w:val="0"/>
              <w:adjustRightInd w:val="0"/>
              <w:jc w:val="both"/>
              <w:rPr>
                <w:rFonts w:asciiTheme="minorHAnsi" w:hAnsiTheme="minorHAnsi"/>
                <w:sz w:val="20"/>
              </w:rPr>
            </w:pPr>
            <w:r w:rsidRPr="00623E23">
              <w:rPr>
                <w:sz w:val="20"/>
              </w:rPr>
              <w:t xml:space="preserve">пр-т Металлургов, </w:t>
            </w:r>
          </w:p>
          <w:p w:rsidR="00935799" w:rsidRDefault="00BE4411" w:rsidP="00935799">
            <w:pPr>
              <w:autoSpaceDE w:val="0"/>
              <w:autoSpaceDN w:val="0"/>
              <w:adjustRightInd w:val="0"/>
              <w:jc w:val="both"/>
              <w:rPr>
                <w:rFonts w:asciiTheme="minorHAnsi" w:hAnsiTheme="minorHAnsi"/>
                <w:sz w:val="20"/>
              </w:rPr>
            </w:pPr>
            <w:r w:rsidRPr="00623E23">
              <w:rPr>
                <w:sz w:val="20"/>
              </w:rPr>
              <w:t xml:space="preserve">пр-т Строителей, шоссе Заводское, </w:t>
            </w:r>
          </w:p>
          <w:p w:rsidR="00BE4411" w:rsidRPr="00623E23" w:rsidRDefault="00BE4411" w:rsidP="00935799">
            <w:pPr>
              <w:autoSpaceDE w:val="0"/>
              <w:autoSpaceDN w:val="0"/>
              <w:adjustRightInd w:val="0"/>
              <w:jc w:val="both"/>
              <w:rPr>
                <w:rFonts w:ascii="Times New Roman" w:eastAsia="Calibri" w:hAnsi="Times New Roman"/>
                <w:sz w:val="20"/>
              </w:rPr>
            </w:pPr>
            <w:r w:rsidRPr="00623E23">
              <w:rPr>
                <w:sz w:val="20"/>
              </w:rPr>
              <w:t xml:space="preserve">ул. 40 лет ВЛКСМ, ул.Промстроевская </w:t>
            </w:r>
          </w:p>
        </w:tc>
        <w:tc>
          <w:tcPr>
            <w:tcW w:w="176" w:type="pct"/>
            <w:textDirection w:val="btLr"/>
            <w:vAlign w:val="center"/>
          </w:tcPr>
          <w:p w:rsidR="00BE4411" w:rsidRPr="00E64272" w:rsidRDefault="00BE4411" w:rsidP="00227107">
            <w:pPr>
              <w:ind w:left="113" w:right="113"/>
              <w:jc w:val="center"/>
              <w:rPr>
                <w:rFonts w:ascii="Times New Roman" w:eastAsia="Calibri" w:hAnsi="Times New Roman"/>
                <w:sz w:val="20"/>
              </w:rPr>
            </w:pPr>
            <w:r>
              <w:rPr>
                <w:rFonts w:ascii="Times New Roman" w:eastAsia="Calibri" w:hAnsi="Times New Roman"/>
                <w:sz w:val="20"/>
              </w:rPr>
              <w:t>16, 3 (16, 6)</w:t>
            </w:r>
          </w:p>
        </w:tc>
        <w:tc>
          <w:tcPr>
            <w:tcW w:w="221" w:type="pct"/>
            <w:vAlign w:val="center"/>
          </w:tcPr>
          <w:p w:rsidR="00BE4411" w:rsidRDefault="00BE4411" w:rsidP="00227107">
            <w:pPr>
              <w:jc w:val="center"/>
              <w:rPr>
                <w:rFonts w:ascii="Times New Roman" w:hAnsi="Times New Roman"/>
                <w:sz w:val="20"/>
              </w:rPr>
            </w:pPr>
            <w:r>
              <w:rPr>
                <w:rFonts w:ascii="Times New Roman" w:hAnsi="Times New Roman"/>
                <w:sz w:val="20"/>
              </w:rPr>
              <w:t>1</w:t>
            </w:r>
          </w:p>
        </w:tc>
        <w:tc>
          <w:tcPr>
            <w:tcW w:w="176" w:type="pct"/>
            <w:textDirection w:val="btLr"/>
            <w:vAlign w:val="center"/>
          </w:tcPr>
          <w:p w:rsidR="00BE4411" w:rsidRDefault="00BE4411" w:rsidP="00227107">
            <w:pPr>
              <w:jc w:val="center"/>
              <w:rPr>
                <w:rFonts w:ascii="Times New Roman" w:hAnsi="Times New Roman"/>
                <w:sz w:val="20"/>
              </w:rPr>
            </w:pPr>
            <w:r>
              <w:rPr>
                <w:rFonts w:ascii="Times New Roman" w:hAnsi="Times New Roman"/>
                <w:sz w:val="20"/>
              </w:rPr>
              <w:t xml:space="preserve">Троллейбус </w:t>
            </w:r>
          </w:p>
        </w:tc>
        <w:tc>
          <w:tcPr>
            <w:tcW w:w="221" w:type="pct"/>
            <w:textDirection w:val="btLr"/>
            <w:vAlign w:val="center"/>
          </w:tcPr>
          <w:p w:rsidR="00BE4411" w:rsidRDefault="00BE4411" w:rsidP="00227107">
            <w:pPr>
              <w:ind w:left="113" w:right="113"/>
              <w:jc w:val="center"/>
              <w:rPr>
                <w:rFonts w:ascii="Times New Roman" w:hAnsi="Times New Roman"/>
                <w:sz w:val="20"/>
              </w:rPr>
            </w:pPr>
            <w:r>
              <w:rPr>
                <w:rFonts w:ascii="Times New Roman" w:hAnsi="Times New Roman"/>
                <w:sz w:val="20"/>
              </w:rPr>
              <w:t>Б</w:t>
            </w:r>
          </w:p>
        </w:tc>
        <w:tc>
          <w:tcPr>
            <w:tcW w:w="221" w:type="pct"/>
            <w:textDirection w:val="btLr"/>
            <w:vAlign w:val="center"/>
          </w:tcPr>
          <w:p w:rsidR="00BE4411" w:rsidRPr="00C16F24" w:rsidRDefault="00BE4411" w:rsidP="00227107">
            <w:pPr>
              <w:ind w:left="113" w:right="113"/>
              <w:jc w:val="center"/>
              <w:rPr>
                <w:rFonts w:ascii="Times New Roman" w:hAnsi="Times New Roman"/>
                <w:sz w:val="20"/>
              </w:rPr>
            </w:pPr>
            <w:r w:rsidRPr="00C16F24">
              <w:rPr>
                <w:rFonts w:ascii="Times New Roman" w:hAnsi="Times New Roman"/>
                <w:sz w:val="20"/>
              </w:rPr>
              <w:t>Б-6</w:t>
            </w:r>
          </w:p>
        </w:tc>
        <w:tc>
          <w:tcPr>
            <w:tcW w:w="265" w:type="pct"/>
            <w:textDirection w:val="btLr"/>
            <w:vAlign w:val="center"/>
          </w:tcPr>
          <w:p w:rsidR="00BE4411" w:rsidRDefault="00BE4411" w:rsidP="00227107">
            <w:pPr>
              <w:jc w:val="center"/>
              <w:rPr>
                <w:rFonts w:ascii="Times New Roman" w:hAnsi="Times New Roman"/>
                <w:sz w:val="20"/>
              </w:rPr>
            </w:pPr>
            <w:r>
              <w:rPr>
                <w:rFonts w:ascii="Times New Roman" w:hAnsi="Times New Roman"/>
                <w:sz w:val="20"/>
              </w:rPr>
              <w:t>не установлены</w:t>
            </w:r>
          </w:p>
        </w:tc>
        <w:tc>
          <w:tcPr>
            <w:tcW w:w="176" w:type="pct"/>
            <w:vAlign w:val="center"/>
          </w:tcPr>
          <w:p w:rsidR="00BE4411" w:rsidRDefault="00BE4411" w:rsidP="00227107">
            <w:pPr>
              <w:jc w:val="center"/>
              <w:rPr>
                <w:rFonts w:ascii="Times New Roman" w:hAnsi="Times New Roman"/>
                <w:sz w:val="20"/>
              </w:rPr>
            </w:pPr>
            <w:r>
              <w:rPr>
                <w:rFonts w:ascii="Times New Roman" w:hAnsi="Times New Roman"/>
                <w:sz w:val="20"/>
              </w:rPr>
              <w:t>30</w:t>
            </w:r>
          </w:p>
        </w:tc>
        <w:tc>
          <w:tcPr>
            <w:tcW w:w="221" w:type="pct"/>
            <w:textDirection w:val="btLr"/>
            <w:vAlign w:val="center"/>
          </w:tcPr>
          <w:p w:rsidR="00BE4411" w:rsidRDefault="00BE4411" w:rsidP="00227107">
            <w:pPr>
              <w:jc w:val="center"/>
              <w:rPr>
                <w:rFonts w:ascii="Times New Roman" w:hAnsi="Times New Roman"/>
                <w:sz w:val="20"/>
              </w:rPr>
            </w:pPr>
            <w:r>
              <w:rPr>
                <w:rFonts w:ascii="Times New Roman" w:hAnsi="Times New Roman"/>
                <w:sz w:val="20"/>
              </w:rPr>
              <w:t>12.1977</w:t>
            </w:r>
          </w:p>
        </w:tc>
        <w:tc>
          <w:tcPr>
            <w:tcW w:w="309" w:type="pct"/>
            <w:textDirection w:val="btLr"/>
            <w:vAlign w:val="center"/>
          </w:tcPr>
          <w:p w:rsidR="00BE4411" w:rsidRPr="00623E23" w:rsidRDefault="00BE4411" w:rsidP="00227107">
            <w:pPr>
              <w:ind w:left="113" w:right="113"/>
              <w:jc w:val="center"/>
              <w:rPr>
                <w:rFonts w:ascii="Times New Roman" w:eastAsia="Calibri" w:hAnsi="Times New Roman"/>
                <w:sz w:val="20"/>
              </w:rPr>
            </w:pPr>
            <w:r w:rsidRPr="00623E23">
              <w:rPr>
                <w:rFonts w:ascii="Times New Roman" w:eastAsia="Calibri" w:hAnsi="Times New Roman"/>
                <w:sz w:val="20"/>
              </w:rPr>
              <w:t>Муниципальное трамвайно-троллейбусное предприятие Новокузнецкого городского округа, 4216000191</w:t>
            </w:r>
          </w:p>
        </w:tc>
        <w:tc>
          <w:tcPr>
            <w:tcW w:w="265" w:type="pct"/>
            <w:textDirection w:val="btLr"/>
            <w:vAlign w:val="center"/>
          </w:tcPr>
          <w:p w:rsidR="00BE4411" w:rsidRPr="00623E23" w:rsidRDefault="00BE4411" w:rsidP="00227107">
            <w:pPr>
              <w:jc w:val="center"/>
              <w:rPr>
                <w:rFonts w:ascii="Times New Roman" w:eastAsia="Calibri" w:hAnsi="Times New Roman"/>
                <w:sz w:val="20"/>
              </w:rPr>
            </w:pPr>
            <w:r w:rsidRPr="00623E23">
              <w:rPr>
                <w:rFonts w:ascii="Times New Roman" w:eastAsia="Calibri" w:hAnsi="Times New Roman"/>
                <w:sz w:val="20"/>
              </w:rPr>
              <w:t>г. Новокузнецк, Кондомское шоссе, 2</w:t>
            </w:r>
          </w:p>
        </w:tc>
      </w:tr>
      <w:tr w:rsidR="00BE4411" w:rsidRPr="003C62A6" w:rsidTr="00227107">
        <w:trPr>
          <w:cantSplit/>
          <w:trHeight w:val="7361"/>
        </w:trPr>
        <w:tc>
          <w:tcPr>
            <w:tcW w:w="167" w:type="pct"/>
            <w:vAlign w:val="center"/>
          </w:tcPr>
          <w:p w:rsidR="00BE4411" w:rsidRPr="003C62A6" w:rsidRDefault="00BE4411" w:rsidP="00227107">
            <w:pPr>
              <w:jc w:val="center"/>
              <w:rPr>
                <w:rFonts w:ascii="Times New Roman" w:hAnsi="Times New Roman"/>
                <w:sz w:val="20"/>
              </w:rPr>
            </w:pPr>
            <w:r>
              <w:rPr>
                <w:rFonts w:ascii="Times New Roman" w:hAnsi="Times New Roman"/>
                <w:sz w:val="20"/>
              </w:rPr>
              <w:lastRenderedPageBreak/>
              <w:t>8</w:t>
            </w:r>
          </w:p>
        </w:tc>
        <w:tc>
          <w:tcPr>
            <w:tcW w:w="220" w:type="pct"/>
            <w:vAlign w:val="center"/>
          </w:tcPr>
          <w:p w:rsidR="00BE4411" w:rsidRPr="003C62A6" w:rsidRDefault="00BE4411" w:rsidP="00227107">
            <w:pPr>
              <w:jc w:val="center"/>
              <w:rPr>
                <w:rFonts w:ascii="Times New Roman" w:hAnsi="Times New Roman"/>
                <w:sz w:val="20"/>
              </w:rPr>
            </w:pPr>
            <w:r>
              <w:rPr>
                <w:rFonts w:ascii="Times New Roman" w:hAnsi="Times New Roman"/>
                <w:sz w:val="20"/>
              </w:rPr>
              <w:t>2</w:t>
            </w:r>
          </w:p>
        </w:tc>
        <w:tc>
          <w:tcPr>
            <w:tcW w:w="219" w:type="pct"/>
            <w:textDirection w:val="btLr"/>
            <w:vAlign w:val="center"/>
          </w:tcPr>
          <w:p w:rsidR="00BE4411" w:rsidRPr="003C62A6" w:rsidRDefault="00BE4411" w:rsidP="00227107">
            <w:pPr>
              <w:ind w:left="113" w:right="113"/>
              <w:jc w:val="center"/>
              <w:rPr>
                <w:rFonts w:ascii="Times New Roman" w:eastAsia="Calibri" w:hAnsi="Times New Roman"/>
                <w:sz w:val="20"/>
              </w:rPr>
            </w:pPr>
            <w:r>
              <w:rPr>
                <w:rFonts w:ascii="Times New Roman" w:eastAsia="Calibri" w:hAnsi="Times New Roman"/>
                <w:sz w:val="20"/>
              </w:rPr>
              <w:t>Проспект Октябрьский – 13 микрорайон</w:t>
            </w:r>
          </w:p>
        </w:tc>
        <w:tc>
          <w:tcPr>
            <w:tcW w:w="1424" w:type="pct"/>
            <w:vAlign w:val="center"/>
          </w:tcPr>
          <w:p w:rsidR="00BE4411" w:rsidRDefault="00BE4411" w:rsidP="004D608A">
            <w:pPr>
              <w:pStyle w:val="ConsPlusNormal"/>
              <w:spacing w:line="276" w:lineRule="auto"/>
              <w:jc w:val="both"/>
              <w:rPr>
                <w:sz w:val="20"/>
                <w:szCs w:val="20"/>
              </w:rPr>
            </w:pPr>
            <w:r w:rsidRPr="00E64272">
              <w:rPr>
                <w:sz w:val="20"/>
                <w:szCs w:val="20"/>
              </w:rPr>
              <w:t xml:space="preserve">В прямом направлении: Проспект Октябрьский, Комсомольская площадка, </w:t>
            </w:r>
          </w:p>
          <w:p w:rsidR="00BE4411" w:rsidRDefault="00BE4411" w:rsidP="004D608A">
            <w:pPr>
              <w:pStyle w:val="ConsPlusNormal"/>
              <w:spacing w:line="276" w:lineRule="auto"/>
              <w:jc w:val="both"/>
              <w:rPr>
                <w:sz w:val="20"/>
                <w:szCs w:val="20"/>
              </w:rPr>
            </w:pPr>
            <w:r w:rsidRPr="00E64272">
              <w:rPr>
                <w:sz w:val="20"/>
                <w:szCs w:val="20"/>
              </w:rPr>
              <w:t xml:space="preserve">Бульвар Героев, Спортсмен, Универбыт, Горбольница №1, Вокзал (платформа №15), Сад металлургов, Драмтеатр, Краеведческий музей, Площадь Маяковского, Дворец спорта, Проспект Строителей, Филиппова, Рембыттехника, Речной вокзал, Верхняя Островская, Садовая, Станция Островская, Стадион, Сад </w:t>
            </w:r>
            <w:r w:rsidR="004D608A">
              <w:rPr>
                <w:sz w:val="20"/>
                <w:szCs w:val="20"/>
              </w:rPr>
              <w:t>М</w:t>
            </w:r>
            <w:r w:rsidRPr="00E64272">
              <w:rPr>
                <w:sz w:val="20"/>
                <w:szCs w:val="20"/>
              </w:rPr>
              <w:t>еталлургов, 13-й микрорайон</w:t>
            </w:r>
          </w:p>
          <w:p w:rsidR="00BE4411" w:rsidRPr="00CD715B" w:rsidRDefault="00BE4411" w:rsidP="004D608A">
            <w:pPr>
              <w:pStyle w:val="ConsPlusNormal"/>
              <w:spacing w:line="276" w:lineRule="auto"/>
              <w:ind w:left="35" w:hanging="35"/>
              <w:jc w:val="both"/>
              <w:rPr>
                <w:sz w:val="20"/>
                <w:szCs w:val="20"/>
              </w:rPr>
            </w:pPr>
            <w:r w:rsidRPr="00E64272">
              <w:rPr>
                <w:sz w:val="20"/>
                <w:szCs w:val="20"/>
              </w:rPr>
              <w:t>В обратном направлении: 13-й микрорайон,</w:t>
            </w:r>
            <w:r>
              <w:rPr>
                <w:sz w:val="20"/>
                <w:szCs w:val="20"/>
              </w:rPr>
              <w:t xml:space="preserve"> </w:t>
            </w:r>
            <w:r w:rsidRPr="00E64272">
              <w:rPr>
                <w:sz w:val="20"/>
                <w:szCs w:val="20"/>
              </w:rPr>
              <w:t xml:space="preserve">школа №46, пансионат Озерный, 29 больница, </w:t>
            </w:r>
            <w:r w:rsidR="004D608A">
              <w:rPr>
                <w:sz w:val="20"/>
                <w:szCs w:val="20"/>
              </w:rPr>
              <w:t>П</w:t>
            </w:r>
            <w:r w:rsidRPr="00E64272">
              <w:rPr>
                <w:sz w:val="20"/>
                <w:szCs w:val="20"/>
              </w:rPr>
              <w:t xml:space="preserve">роспект Советской Армии, Сад </w:t>
            </w:r>
            <w:r w:rsidR="004D608A">
              <w:rPr>
                <w:sz w:val="20"/>
                <w:szCs w:val="20"/>
              </w:rPr>
              <w:t>М</w:t>
            </w:r>
            <w:r w:rsidRPr="00E64272">
              <w:rPr>
                <w:sz w:val="20"/>
                <w:szCs w:val="20"/>
              </w:rPr>
              <w:t xml:space="preserve">еталлургов, Стадион, Станция Островская, Садовая, Верхняя Островская, Речной вокзал, Рембыттехника, Магазин </w:t>
            </w:r>
            <w:r>
              <w:rPr>
                <w:sz w:val="20"/>
                <w:szCs w:val="20"/>
              </w:rPr>
              <w:t>«</w:t>
            </w:r>
            <w:r w:rsidRPr="00E64272">
              <w:rPr>
                <w:sz w:val="20"/>
                <w:szCs w:val="20"/>
              </w:rPr>
              <w:t>Губернский</w:t>
            </w:r>
            <w:r>
              <w:rPr>
                <w:sz w:val="20"/>
                <w:szCs w:val="20"/>
              </w:rPr>
              <w:t>»</w:t>
            </w:r>
            <w:r w:rsidRPr="00E64272">
              <w:rPr>
                <w:sz w:val="20"/>
                <w:szCs w:val="20"/>
              </w:rPr>
              <w:t>, Филиппова, Проспект Строителей, Дворец спорта, Площадь Маяковского, Краеведческий музей, Драмтеатр, Главпочтамт, Вокзал (платформа</w:t>
            </w:r>
            <w:r>
              <w:rPr>
                <w:sz w:val="20"/>
                <w:szCs w:val="20"/>
              </w:rPr>
              <w:t xml:space="preserve"> </w:t>
            </w:r>
            <w:r w:rsidRPr="00E64272">
              <w:rPr>
                <w:sz w:val="20"/>
                <w:szCs w:val="20"/>
              </w:rPr>
              <w:t xml:space="preserve">№14), Парк Гагарина, Горбольница </w:t>
            </w:r>
            <w:r>
              <w:rPr>
                <w:sz w:val="20"/>
                <w:szCs w:val="20"/>
              </w:rPr>
              <w:t>№</w:t>
            </w:r>
            <w:r w:rsidRPr="00E64272">
              <w:rPr>
                <w:sz w:val="20"/>
                <w:szCs w:val="20"/>
              </w:rPr>
              <w:t>1, Универбыт, Спортсмен, Бульвар Героев, Комсомольская площадка, Проспект Октябрьский</w:t>
            </w:r>
          </w:p>
        </w:tc>
        <w:tc>
          <w:tcPr>
            <w:tcW w:w="719" w:type="pct"/>
            <w:vAlign w:val="center"/>
          </w:tcPr>
          <w:p w:rsidR="004D608A" w:rsidRDefault="00BE4411" w:rsidP="004D608A">
            <w:pPr>
              <w:pStyle w:val="1"/>
              <w:shd w:val="clear" w:color="auto" w:fill="FFFFFF"/>
              <w:spacing w:before="0" w:beforeAutospacing="0" w:after="0" w:afterAutospacing="0" w:line="276" w:lineRule="auto"/>
              <w:jc w:val="both"/>
              <w:rPr>
                <w:b w:val="0"/>
                <w:sz w:val="20"/>
                <w:szCs w:val="20"/>
              </w:rPr>
            </w:pPr>
            <w:r w:rsidRPr="00CD715B">
              <w:rPr>
                <w:b w:val="0"/>
                <w:sz w:val="20"/>
                <w:szCs w:val="20"/>
              </w:rPr>
              <w:t xml:space="preserve">пр-т Октябрьский, </w:t>
            </w:r>
          </w:p>
          <w:p w:rsidR="004D608A" w:rsidRDefault="00BE4411" w:rsidP="004D608A">
            <w:pPr>
              <w:pStyle w:val="1"/>
              <w:shd w:val="clear" w:color="auto" w:fill="FFFFFF"/>
              <w:spacing w:before="0" w:beforeAutospacing="0" w:after="0" w:afterAutospacing="0" w:line="276" w:lineRule="auto"/>
              <w:jc w:val="both"/>
              <w:rPr>
                <w:b w:val="0"/>
                <w:sz w:val="20"/>
                <w:szCs w:val="20"/>
              </w:rPr>
            </w:pPr>
            <w:r w:rsidRPr="00CD715B">
              <w:rPr>
                <w:b w:val="0"/>
                <w:sz w:val="20"/>
                <w:szCs w:val="20"/>
              </w:rPr>
              <w:t xml:space="preserve">пр-т Бардина, </w:t>
            </w:r>
          </w:p>
          <w:p w:rsidR="004D608A" w:rsidRDefault="00BE4411" w:rsidP="004D608A">
            <w:pPr>
              <w:pStyle w:val="1"/>
              <w:shd w:val="clear" w:color="auto" w:fill="FFFFFF"/>
              <w:spacing w:before="0" w:beforeAutospacing="0" w:after="0" w:afterAutospacing="0" w:line="276" w:lineRule="auto"/>
              <w:jc w:val="both"/>
              <w:rPr>
                <w:b w:val="0"/>
                <w:sz w:val="20"/>
                <w:szCs w:val="20"/>
              </w:rPr>
            </w:pPr>
            <w:r w:rsidRPr="00CD715B">
              <w:rPr>
                <w:b w:val="0"/>
                <w:sz w:val="20"/>
                <w:szCs w:val="20"/>
              </w:rPr>
              <w:t xml:space="preserve">пр-т Металлургов, </w:t>
            </w:r>
          </w:p>
          <w:p w:rsidR="004D608A" w:rsidRDefault="00BE4411" w:rsidP="004D608A">
            <w:pPr>
              <w:pStyle w:val="1"/>
              <w:shd w:val="clear" w:color="auto" w:fill="FFFFFF"/>
              <w:spacing w:before="0" w:beforeAutospacing="0" w:after="0" w:afterAutospacing="0" w:line="276" w:lineRule="auto"/>
              <w:jc w:val="both"/>
              <w:rPr>
                <w:b w:val="0"/>
                <w:sz w:val="20"/>
                <w:szCs w:val="20"/>
              </w:rPr>
            </w:pPr>
            <w:r w:rsidRPr="00CD715B">
              <w:rPr>
                <w:b w:val="0"/>
                <w:sz w:val="20"/>
                <w:szCs w:val="20"/>
              </w:rPr>
              <w:t xml:space="preserve">пр-т Строителей, шоссе Заводское, </w:t>
            </w:r>
          </w:p>
          <w:p w:rsidR="004D608A" w:rsidRDefault="00BE4411" w:rsidP="004D608A">
            <w:pPr>
              <w:pStyle w:val="1"/>
              <w:shd w:val="clear" w:color="auto" w:fill="FFFFFF"/>
              <w:spacing w:before="0" w:beforeAutospacing="0" w:after="0" w:afterAutospacing="0" w:line="276" w:lineRule="auto"/>
              <w:jc w:val="both"/>
              <w:rPr>
                <w:b w:val="0"/>
                <w:sz w:val="20"/>
                <w:szCs w:val="20"/>
              </w:rPr>
            </w:pPr>
            <w:r w:rsidRPr="00CD715B">
              <w:rPr>
                <w:b w:val="0"/>
                <w:sz w:val="20"/>
                <w:szCs w:val="20"/>
              </w:rPr>
              <w:t xml:space="preserve">ул. 40 лет ВЛКСМ, пр. Советской Армии, ул.Климасенко, </w:t>
            </w:r>
          </w:p>
          <w:p w:rsidR="00BE4411" w:rsidRPr="00CD715B" w:rsidRDefault="00BE4411" w:rsidP="004D608A">
            <w:pPr>
              <w:pStyle w:val="1"/>
              <w:shd w:val="clear" w:color="auto" w:fill="FFFFFF"/>
              <w:spacing w:before="0" w:beforeAutospacing="0" w:after="0" w:afterAutospacing="0" w:line="276" w:lineRule="auto"/>
              <w:jc w:val="both"/>
              <w:rPr>
                <w:b w:val="0"/>
                <w:sz w:val="20"/>
                <w:szCs w:val="20"/>
              </w:rPr>
            </w:pPr>
            <w:r w:rsidRPr="00CD715B">
              <w:rPr>
                <w:b w:val="0"/>
                <w:sz w:val="20"/>
                <w:szCs w:val="20"/>
              </w:rPr>
              <w:t xml:space="preserve">ул.13-й микрорайон </w:t>
            </w:r>
          </w:p>
          <w:p w:rsidR="00BE4411" w:rsidRDefault="00BE4411" w:rsidP="004D608A">
            <w:pPr>
              <w:autoSpaceDE w:val="0"/>
              <w:autoSpaceDN w:val="0"/>
              <w:adjustRightInd w:val="0"/>
              <w:jc w:val="both"/>
              <w:rPr>
                <w:rFonts w:ascii="Times New Roman" w:eastAsia="Calibri" w:hAnsi="Times New Roman"/>
                <w:sz w:val="20"/>
              </w:rPr>
            </w:pPr>
          </w:p>
        </w:tc>
        <w:tc>
          <w:tcPr>
            <w:tcW w:w="176" w:type="pct"/>
            <w:textDirection w:val="btLr"/>
            <w:vAlign w:val="center"/>
          </w:tcPr>
          <w:p w:rsidR="00BE4411" w:rsidRPr="00E64272" w:rsidRDefault="00BE4411" w:rsidP="00227107">
            <w:pPr>
              <w:ind w:left="113" w:right="113"/>
              <w:jc w:val="center"/>
              <w:rPr>
                <w:rFonts w:ascii="Times New Roman" w:eastAsia="Calibri" w:hAnsi="Times New Roman"/>
                <w:sz w:val="20"/>
              </w:rPr>
            </w:pPr>
            <w:r>
              <w:rPr>
                <w:rFonts w:ascii="Times New Roman" w:eastAsia="Calibri" w:hAnsi="Times New Roman"/>
                <w:sz w:val="20"/>
              </w:rPr>
              <w:t>18, 6 (17, 8)</w:t>
            </w:r>
          </w:p>
        </w:tc>
        <w:tc>
          <w:tcPr>
            <w:tcW w:w="221" w:type="pct"/>
            <w:vAlign w:val="center"/>
          </w:tcPr>
          <w:p w:rsidR="00BE4411" w:rsidRDefault="00BE4411" w:rsidP="00227107">
            <w:pPr>
              <w:jc w:val="center"/>
              <w:rPr>
                <w:rFonts w:ascii="Times New Roman" w:hAnsi="Times New Roman"/>
                <w:sz w:val="20"/>
              </w:rPr>
            </w:pPr>
            <w:r>
              <w:rPr>
                <w:rFonts w:ascii="Times New Roman" w:hAnsi="Times New Roman"/>
                <w:sz w:val="20"/>
              </w:rPr>
              <w:t>1</w:t>
            </w:r>
          </w:p>
        </w:tc>
        <w:tc>
          <w:tcPr>
            <w:tcW w:w="176" w:type="pct"/>
            <w:textDirection w:val="btLr"/>
            <w:vAlign w:val="center"/>
          </w:tcPr>
          <w:p w:rsidR="00BE4411" w:rsidRDefault="00BE4411" w:rsidP="00227107">
            <w:pPr>
              <w:jc w:val="center"/>
              <w:rPr>
                <w:rFonts w:ascii="Times New Roman" w:hAnsi="Times New Roman"/>
                <w:sz w:val="20"/>
              </w:rPr>
            </w:pPr>
            <w:r>
              <w:rPr>
                <w:rFonts w:ascii="Times New Roman" w:hAnsi="Times New Roman"/>
                <w:sz w:val="20"/>
              </w:rPr>
              <w:t>Троллейбус с увеличенным автономным ходом</w:t>
            </w:r>
          </w:p>
        </w:tc>
        <w:tc>
          <w:tcPr>
            <w:tcW w:w="221" w:type="pct"/>
            <w:textDirection w:val="btLr"/>
            <w:vAlign w:val="center"/>
          </w:tcPr>
          <w:p w:rsidR="00BE4411" w:rsidRDefault="00BE4411" w:rsidP="00227107">
            <w:pPr>
              <w:ind w:left="113" w:right="113"/>
              <w:jc w:val="center"/>
              <w:rPr>
                <w:rFonts w:ascii="Times New Roman" w:hAnsi="Times New Roman"/>
                <w:sz w:val="20"/>
              </w:rPr>
            </w:pPr>
            <w:r>
              <w:rPr>
                <w:rFonts w:ascii="Times New Roman" w:hAnsi="Times New Roman"/>
                <w:sz w:val="20"/>
              </w:rPr>
              <w:t>Б</w:t>
            </w:r>
          </w:p>
        </w:tc>
        <w:tc>
          <w:tcPr>
            <w:tcW w:w="221" w:type="pct"/>
            <w:textDirection w:val="btLr"/>
            <w:vAlign w:val="center"/>
          </w:tcPr>
          <w:p w:rsidR="00BE4411" w:rsidRDefault="00BE4411" w:rsidP="00227107">
            <w:pPr>
              <w:ind w:left="113" w:right="113"/>
              <w:jc w:val="center"/>
              <w:rPr>
                <w:rFonts w:ascii="Times New Roman" w:hAnsi="Times New Roman"/>
                <w:sz w:val="20"/>
              </w:rPr>
            </w:pPr>
            <w:r>
              <w:rPr>
                <w:rFonts w:ascii="Times New Roman" w:hAnsi="Times New Roman"/>
                <w:sz w:val="20"/>
              </w:rPr>
              <w:t>Б-3</w:t>
            </w:r>
          </w:p>
        </w:tc>
        <w:tc>
          <w:tcPr>
            <w:tcW w:w="265" w:type="pct"/>
            <w:textDirection w:val="btLr"/>
            <w:vAlign w:val="center"/>
          </w:tcPr>
          <w:p w:rsidR="00BE4411" w:rsidRDefault="00BE4411" w:rsidP="00227107">
            <w:pPr>
              <w:jc w:val="center"/>
              <w:rPr>
                <w:rFonts w:ascii="Times New Roman" w:hAnsi="Times New Roman"/>
                <w:sz w:val="20"/>
              </w:rPr>
            </w:pPr>
            <w:r>
              <w:rPr>
                <w:rFonts w:ascii="Times New Roman" w:hAnsi="Times New Roman"/>
                <w:sz w:val="20"/>
              </w:rPr>
              <w:t>не установлены</w:t>
            </w:r>
          </w:p>
        </w:tc>
        <w:tc>
          <w:tcPr>
            <w:tcW w:w="176" w:type="pct"/>
            <w:vAlign w:val="center"/>
          </w:tcPr>
          <w:p w:rsidR="00BE4411" w:rsidRDefault="00BE4411" w:rsidP="00227107">
            <w:pPr>
              <w:jc w:val="center"/>
              <w:rPr>
                <w:rFonts w:ascii="Times New Roman" w:hAnsi="Times New Roman"/>
                <w:sz w:val="20"/>
              </w:rPr>
            </w:pPr>
            <w:r>
              <w:rPr>
                <w:rFonts w:ascii="Times New Roman" w:hAnsi="Times New Roman"/>
                <w:sz w:val="20"/>
              </w:rPr>
              <w:t>12</w:t>
            </w:r>
          </w:p>
        </w:tc>
        <w:tc>
          <w:tcPr>
            <w:tcW w:w="221" w:type="pct"/>
            <w:textDirection w:val="btLr"/>
            <w:vAlign w:val="center"/>
          </w:tcPr>
          <w:p w:rsidR="00BE4411" w:rsidRDefault="00BE4411" w:rsidP="00227107">
            <w:pPr>
              <w:jc w:val="center"/>
              <w:rPr>
                <w:rFonts w:ascii="Times New Roman" w:hAnsi="Times New Roman"/>
                <w:sz w:val="20"/>
              </w:rPr>
            </w:pPr>
            <w:r>
              <w:rPr>
                <w:rFonts w:ascii="Times New Roman" w:hAnsi="Times New Roman"/>
                <w:sz w:val="20"/>
              </w:rPr>
              <w:t>01.01.2021</w:t>
            </w:r>
          </w:p>
        </w:tc>
        <w:tc>
          <w:tcPr>
            <w:tcW w:w="309" w:type="pct"/>
            <w:textDirection w:val="btLr"/>
            <w:vAlign w:val="center"/>
          </w:tcPr>
          <w:p w:rsidR="00BE4411" w:rsidRPr="003C62A6" w:rsidRDefault="00BE4411" w:rsidP="00227107">
            <w:pPr>
              <w:ind w:left="113" w:right="113"/>
              <w:jc w:val="center"/>
              <w:rPr>
                <w:rFonts w:ascii="Times New Roman" w:eastAsia="Calibri" w:hAnsi="Times New Roman"/>
                <w:sz w:val="20"/>
              </w:rPr>
            </w:pPr>
          </w:p>
        </w:tc>
        <w:tc>
          <w:tcPr>
            <w:tcW w:w="265" w:type="pct"/>
            <w:textDirection w:val="btLr"/>
            <w:vAlign w:val="center"/>
          </w:tcPr>
          <w:p w:rsidR="00BE4411" w:rsidRPr="003C62A6" w:rsidRDefault="00BE4411" w:rsidP="00227107">
            <w:pPr>
              <w:jc w:val="center"/>
              <w:rPr>
                <w:rFonts w:ascii="Times New Roman" w:eastAsia="Calibri" w:hAnsi="Times New Roman"/>
                <w:sz w:val="20"/>
              </w:rPr>
            </w:pPr>
          </w:p>
        </w:tc>
      </w:tr>
    </w:tbl>
    <w:p w:rsidR="00BE4411" w:rsidRDefault="00BE4411" w:rsidP="00BE4411">
      <w:pPr>
        <w:jc w:val="right"/>
      </w:pPr>
    </w:p>
    <w:p w:rsidR="00BE4411" w:rsidRDefault="00BE4411" w:rsidP="00BE4411">
      <w:pPr>
        <w:jc w:val="right"/>
      </w:pPr>
    </w:p>
    <w:p w:rsidR="00BE4411" w:rsidRDefault="00BE4411" w:rsidP="00376C31">
      <w:pPr>
        <w:jc w:val="right"/>
      </w:pPr>
    </w:p>
    <w:p w:rsidR="00BE4411" w:rsidRDefault="00BE4411" w:rsidP="00BE4411">
      <w:pPr>
        <w:autoSpaceDE w:val="0"/>
        <w:autoSpaceDN w:val="0"/>
        <w:adjustRightInd w:val="0"/>
        <w:jc w:val="both"/>
        <w:rPr>
          <w:rFonts w:ascii="Times New Roman" w:hAnsi="Times New Roman"/>
          <w:sz w:val="28"/>
          <w:szCs w:val="28"/>
        </w:rPr>
      </w:pPr>
    </w:p>
    <w:p w:rsidR="00376C31" w:rsidRPr="007328C9" w:rsidRDefault="00BE4411" w:rsidP="00376C31">
      <w:pPr>
        <w:autoSpaceDE w:val="0"/>
        <w:autoSpaceDN w:val="0"/>
        <w:adjustRightInd w:val="0"/>
        <w:rPr>
          <w:rFonts w:ascii="Times New Roman" w:hAnsi="Times New Roman"/>
          <w:color w:val="FF0000"/>
          <w:szCs w:val="24"/>
        </w:rPr>
        <w:sectPr w:rsidR="00376C31" w:rsidRPr="007328C9" w:rsidSect="007328C9">
          <w:pgSz w:w="16838" w:h="11906" w:orient="landscape" w:code="9"/>
          <w:pgMar w:top="1275" w:right="1134" w:bottom="1531" w:left="1134" w:header="709" w:footer="0" w:gutter="0"/>
          <w:cols w:space="708"/>
          <w:titlePg/>
          <w:docGrid w:linePitch="360"/>
        </w:sectPr>
      </w:pPr>
      <w:r w:rsidRPr="007328C9">
        <w:rPr>
          <w:rFonts w:ascii="Times New Roman" w:hAnsi="Times New Roman"/>
          <w:color w:val="FF0000"/>
          <w:szCs w:val="24"/>
        </w:rPr>
        <w:t xml:space="preserve">Первый заместитель Главы города      </w:t>
      </w:r>
      <w:r w:rsidR="00376C31" w:rsidRPr="007328C9">
        <w:rPr>
          <w:rFonts w:ascii="Times New Roman" w:hAnsi="Times New Roman"/>
          <w:color w:val="FF0000"/>
          <w:szCs w:val="24"/>
        </w:rPr>
        <w:t xml:space="preserve">                                                                                                  </w:t>
      </w:r>
      <w:r w:rsidR="00D16960" w:rsidRPr="007328C9">
        <w:rPr>
          <w:rFonts w:ascii="Times New Roman" w:hAnsi="Times New Roman"/>
          <w:color w:val="FF0000"/>
          <w:szCs w:val="24"/>
        </w:rPr>
        <w:tab/>
      </w:r>
      <w:r w:rsidR="007328C9">
        <w:rPr>
          <w:rFonts w:ascii="Times New Roman" w:hAnsi="Times New Roman"/>
          <w:color w:val="FF0000"/>
          <w:szCs w:val="24"/>
        </w:rPr>
        <w:t xml:space="preserve">                                          </w:t>
      </w:r>
      <w:r w:rsidR="00935799" w:rsidRPr="007328C9">
        <w:rPr>
          <w:rFonts w:ascii="Times New Roman" w:hAnsi="Times New Roman"/>
          <w:color w:val="FF0000"/>
          <w:szCs w:val="24"/>
        </w:rPr>
        <w:t xml:space="preserve">         </w:t>
      </w:r>
      <w:r w:rsidR="00376C31" w:rsidRPr="007328C9">
        <w:rPr>
          <w:rFonts w:ascii="Times New Roman" w:hAnsi="Times New Roman"/>
          <w:color w:val="FF0000"/>
          <w:szCs w:val="24"/>
        </w:rPr>
        <w:t xml:space="preserve"> </w:t>
      </w:r>
      <w:r w:rsidRPr="007328C9">
        <w:rPr>
          <w:rFonts w:ascii="Times New Roman" w:hAnsi="Times New Roman"/>
          <w:color w:val="FF0000"/>
          <w:szCs w:val="24"/>
        </w:rPr>
        <w:t xml:space="preserve">   </w:t>
      </w:r>
      <w:r w:rsidR="00376C31" w:rsidRPr="007328C9">
        <w:rPr>
          <w:rFonts w:ascii="Times New Roman" w:hAnsi="Times New Roman"/>
          <w:color w:val="FF0000"/>
          <w:szCs w:val="24"/>
        </w:rPr>
        <w:t>Е.А. Бедарев</w:t>
      </w:r>
    </w:p>
    <w:p w:rsidR="00BE4411" w:rsidRPr="00A77408" w:rsidRDefault="00BE4411" w:rsidP="00BE4411">
      <w:pPr>
        <w:jc w:val="center"/>
        <w:rPr>
          <w:rFonts w:ascii="Times New Roman" w:hAnsi="Times New Roman"/>
          <w:color w:val="000000"/>
        </w:rPr>
      </w:pPr>
      <w:bookmarkStart w:id="0" w:name="OLE_LINK81"/>
      <w:bookmarkStart w:id="1" w:name="OLE_LINK82"/>
      <w:bookmarkStart w:id="2" w:name="OLE_LINK83"/>
      <w:bookmarkStart w:id="3" w:name="OLE_LINK84"/>
      <w:r w:rsidRPr="00A77408">
        <w:rPr>
          <w:rFonts w:ascii="Times New Roman" w:hAnsi="Times New Roman"/>
          <w:color w:val="000000"/>
        </w:rPr>
        <w:lastRenderedPageBreak/>
        <w:t>Лист согласования</w:t>
      </w:r>
    </w:p>
    <w:p w:rsidR="00BE4411" w:rsidRPr="00A77408" w:rsidRDefault="00BE4411" w:rsidP="00BE4411">
      <w:pPr>
        <w:jc w:val="center"/>
        <w:rPr>
          <w:rFonts w:ascii="Times New Roman" w:hAnsi="Times New Roman"/>
          <w:color w:val="000000"/>
        </w:rPr>
      </w:pPr>
      <w:r w:rsidRPr="00A77408">
        <w:rPr>
          <w:rFonts w:ascii="Times New Roman" w:hAnsi="Times New Roman"/>
          <w:color w:val="000000"/>
        </w:rPr>
        <w:t>проекта правового акта администрации города Новокузнецка</w:t>
      </w:r>
    </w:p>
    <w:p w:rsidR="00BE4411" w:rsidRPr="00A77408" w:rsidRDefault="00BE4411" w:rsidP="00BE4411">
      <w:pPr>
        <w:jc w:val="center"/>
        <w:rPr>
          <w:rFonts w:ascii="Times New Roman" w:hAnsi="Times New Roman"/>
          <w:color w:val="000000"/>
        </w:rPr>
      </w:pPr>
    </w:p>
    <w:tbl>
      <w:tblPr>
        <w:tblW w:w="0" w:type="auto"/>
        <w:tblLook w:val="04A0"/>
      </w:tblPr>
      <w:tblGrid>
        <w:gridCol w:w="2375"/>
        <w:gridCol w:w="453"/>
        <w:gridCol w:w="2368"/>
        <w:gridCol w:w="1063"/>
        <w:gridCol w:w="446"/>
        <w:gridCol w:w="2865"/>
      </w:tblGrid>
      <w:tr w:rsidR="00BE4411" w:rsidRPr="00A77408" w:rsidTr="00062F19">
        <w:tc>
          <w:tcPr>
            <w:tcW w:w="5330" w:type="dxa"/>
            <w:gridSpan w:val="3"/>
          </w:tcPr>
          <w:p w:rsidR="00BE4411" w:rsidRPr="00D903E5" w:rsidRDefault="00BE4411" w:rsidP="00062F19">
            <w:pPr>
              <w:rPr>
                <w:rFonts w:ascii="Times New Roman" w:hAnsi="Times New Roman"/>
                <w:color w:val="000000"/>
                <w:szCs w:val="24"/>
                <w:lang w:eastAsia="en-US"/>
              </w:rPr>
            </w:pPr>
            <w:r w:rsidRPr="00D903E5">
              <w:rPr>
                <w:rFonts w:ascii="Times New Roman" w:hAnsi="Times New Roman"/>
                <w:color w:val="000000"/>
                <w:szCs w:val="24"/>
                <w:lang w:eastAsia="en-US"/>
              </w:rPr>
              <w:t>Вид правового акта: ПОСТАНОВЛЕНИЕ</w:t>
            </w:r>
          </w:p>
        </w:tc>
        <w:tc>
          <w:tcPr>
            <w:tcW w:w="4524" w:type="dxa"/>
            <w:gridSpan w:val="3"/>
          </w:tcPr>
          <w:p w:rsidR="00BE4411" w:rsidRPr="00D903E5" w:rsidRDefault="00BE4411" w:rsidP="00062F19">
            <w:pPr>
              <w:rPr>
                <w:rFonts w:ascii="Times New Roman" w:hAnsi="Times New Roman"/>
                <w:color w:val="000000"/>
                <w:szCs w:val="24"/>
                <w:lang w:eastAsia="en-US"/>
              </w:rPr>
            </w:pPr>
            <w:r w:rsidRPr="00D903E5">
              <w:rPr>
                <w:rFonts w:ascii="Times New Roman" w:hAnsi="Times New Roman"/>
                <w:color w:val="000000"/>
                <w:sz w:val="22"/>
                <w:szCs w:val="24"/>
                <w:lang w:eastAsia="en-US"/>
              </w:rPr>
              <w:t>от ______________ № _________</w:t>
            </w:r>
          </w:p>
        </w:tc>
      </w:tr>
      <w:tr w:rsidR="00BE4411" w:rsidRPr="00A77408" w:rsidTr="00062F19">
        <w:trPr>
          <w:trHeight w:hRule="exact" w:val="170"/>
        </w:trPr>
        <w:tc>
          <w:tcPr>
            <w:tcW w:w="9854" w:type="dxa"/>
            <w:gridSpan w:val="6"/>
          </w:tcPr>
          <w:p w:rsidR="00BE4411" w:rsidRPr="00D903E5" w:rsidRDefault="00BE4411" w:rsidP="00062F19">
            <w:pPr>
              <w:jc w:val="center"/>
              <w:rPr>
                <w:rFonts w:ascii="Times New Roman" w:hAnsi="Times New Roman"/>
                <w:color w:val="000000"/>
                <w:szCs w:val="24"/>
                <w:lang w:eastAsia="en-US"/>
              </w:rPr>
            </w:pPr>
          </w:p>
        </w:tc>
      </w:tr>
      <w:tr w:rsidR="00BE4411" w:rsidRPr="00A77408" w:rsidTr="00062F19">
        <w:tc>
          <w:tcPr>
            <w:tcW w:w="9854" w:type="dxa"/>
            <w:gridSpan w:val="6"/>
          </w:tcPr>
          <w:p w:rsidR="00BE4411" w:rsidRPr="00D903E5" w:rsidRDefault="00BE4411" w:rsidP="00062F19">
            <w:pPr>
              <w:rPr>
                <w:rFonts w:ascii="Times New Roman" w:hAnsi="Times New Roman"/>
                <w:szCs w:val="24"/>
                <w:lang w:eastAsia="en-US"/>
              </w:rPr>
            </w:pPr>
            <w:r w:rsidRPr="00D903E5">
              <w:rPr>
                <w:rFonts w:ascii="Times New Roman" w:hAnsi="Times New Roman"/>
                <w:color w:val="000000"/>
                <w:szCs w:val="24"/>
                <w:lang w:eastAsia="en-US"/>
              </w:rPr>
              <w:t>Наименование (заголовок) правового акта: «</w:t>
            </w:r>
            <w:r w:rsidRPr="00D903E5">
              <w:rPr>
                <w:rFonts w:ascii="Times New Roman" w:hAnsi="Times New Roman"/>
                <w:szCs w:val="24"/>
                <w:lang w:eastAsia="en-US"/>
              </w:rPr>
              <w:t>О внесении изменений в постановление администрации города Новокузнецка от 18.02.2016 №19 «Об утверждении реестров муниципальных маршрутов регулярных перевозок в границах Новокузнецкого городского округа»</w:t>
            </w:r>
          </w:p>
        </w:tc>
      </w:tr>
      <w:tr w:rsidR="00BE4411" w:rsidRPr="00A77408" w:rsidTr="00062F19">
        <w:tc>
          <w:tcPr>
            <w:tcW w:w="9854" w:type="dxa"/>
            <w:gridSpan w:val="6"/>
          </w:tcPr>
          <w:p w:rsidR="00BE4411" w:rsidRPr="00D903E5" w:rsidRDefault="00BE4411" w:rsidP="00062F19">
            <w:pPr>
              <w:rPr>
                <w:rFonts w:ascii="Times New Roman" w:hAnsi="Times New Roman"/>
                <w:color w:val="000000"/>
                <w:szCs w:val="24"/>
                <w:lang w:eastAsia="en-US"/>
              </w:rPr>
            </w:pPr>
            <w:bookmarkStart w:id="4" w:name="OLE_LINK63"/>
            <w:bookmarkStart w:id="5" w:name="OLE_LINK64"/>
            <w:bookmarkStart w:id="6" w:name="OLE_LINK69"/>
            <w:r w:rsidRPr="00D903E5">
              <w:rPr>
                <w:rFonts w:ascii="Times New Roman" w:hAnsi="Times New Roman"/>
                <w:color w:val="000000"/>
                <w:szCs w:val="24"/>
                <w:lang w:eastAsia="en-US"/>
              </w:rPr>
              <w:t>Проект правового акта внесен:</w:t>
            </w:r>
          </w:p>
        </w:tc>
      </w:tr>
      <w:tr w:rsidR="00BE4411" w:rsidRPr="00A77408" w:rsidTr="00062F19">
        <w:tc>
          <w:tcPr>
            <w:tcW w:w="9854" w:type="dxa"/>
            <w:gridSpan w:val="6"/>
            <w:tcBorders>
              <w:bottom w:val="single" w:sz="4" w:space="0" w:color="auto"/>
            </w:tcBorders>
          </w:tcPr>
          <w:p w:rsidR="00BE4411" w:rsidRPr="00D903E5" w:rsidRDefault="00BE4411" w:rsidP="00062F19">
            <w:pPr>
              <w:rPr>
                <w:rFonts w:ascii="Times New Roman" w:hAnsi="Times New Roman"/>
                <w:color w:val="000000"/>
                <w:szCs w:val="24"/>
                <w:lang w:eastAsia="en-US"/>
              </w:rPr>
            </w:pPr>
            <w:r w:rsidRPr="00D903E5">
              <w:rPr>
                <w:rFonts w:ascii="Times New Roman" w:hAnsi="Times New Roman"/>
                <w:color w:val="000000"/>
                <w:szCs w:val="24"/>
                <w:lang w:eastAsia="en-US"/>
              </w:rPr>
              <w:t xml:space="preserve">Начальник Управления по транспорту и связи </w:t>
            </w:r>
          </w:p>
        </w:tc>
      </w:tr>
      <w:tr w:rsidR="00BE4411" w:rsidRPr="00A77408" w:rsidTr="00062F19">
        <w:tc>
          <w:tcPr>
            <w:tcW w:w="9854" w:type="dxa"/>
            <w:gridSpan w:val="6"/>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должность лица, внесшего правовой акт (разработчик)</w:t>
            </w:r>
          </w:p>
        </w:tc>
      </w:tr>
      <w:tr w:rsidR="00BE4411" w:rsidRPr="00A77408" w:rsidTr="00062F19">
        <w:trPr>
          <w:trHeight w:hRule="exact" w:val="284"/>
        </w:trPr>
        <w:tc>
          <w:tcPr>
            <w:tcW w:w="2423" w:type="dxa"/>
            <w:tcBorders>
              <w:bottom w:val="single" w:sz="4" w:space="0" w:color="auto"/>
            </w:tcBorders>
            <w:shd w:val="clear" w:color="auto" w:fill="auto"/>
          </w:tcPr>
          <w:p w:rsidR="00BE4411" w:rsidRPr="00D903E5" w:rsidRDefault="00BE4411" w:rsidP="00062F19">
            <w:pPr>
              <w:jc w:val="center"/>
              <w:rPr>
                <w:rFonts w:ascii="Times New Roman" w:hAnsi="Times New Roman"/>
                <w:color w:val="000000"/>
                <w:szCs w:val="24"/>
                <w:lang w:eastAsia="en-US"/>
              </w:rPr>
            </w:pPr>
          </w:p>
        </w:tc>
        <w:tc>
          <w:tcPr>
            <w:tcW w:w="455" w:type="dxa"/>
          </w:tcPr>
          <w:p w:rsidR="00BE4411" w:rsidRPr="00D903E5" w:rsidRDefault="00BE4411" w:rsidP="00062F19">
            <w:pPr>
              <w:jc w:val="center"/>
              <w:rPr>
                <w:rFonts w:ascii="Times New Roman" w:hAnsi="Times New Roman"/>
                <w:color w:val="000000"/>
                <w:szCs w:val="24"/>
                <w:lang w:eastAsia="en-US"/>
              </w:rPr>
            </w:pPr>
          </w:p>
        </w:tc>
        <w:tc>
          <w:tcPr>
            <w:tcW w:w="3563" w:type="dxa"/>
            <w:gridSpan w:val="2"/>
            <w:tcBorders>
              <w:bottom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lang w:eastAsia="en-US"/>
              </w:rPr>
              <w:t>Е.В. Машуков</w:t>
            </w:r>
          </w:p>
        </w:tc>
        <w:tc>
          <w:tcPr>
            <w:tcW w:w="456" w:type="dxa"/>
          </w:tcPr>
          <w:p w:rsidR="00BE4411" w:rsidRPr="00D903E5" w:rsidRDefault="00BE4411" w:rsidP="00062F19">
            <w:pPr>
              <w:jc w:val="center"/>
              <w:rPr>
                <w:rFonts w:ascii="Times New Roman" w:hAnsi="Times New Roman"/>
                <w:color w:val="000000"/>
                <w:szCs w:val="24"/>
                <w:lang w:eastAsia="en-US"/>
              </w:rPr>
            </w:pPr>
          </w:p>
        </w:tc>
        <w:tc>
          <w:tcPr>
            <w:tcW w:w="2957" w:type="dxa"/>
            <w:tcBorders>
              <w:bottom w:val="single" w:sz="4" w:space="0" w:color="auto"/>
            </w:tcBorders>
          </w:tcPr>
          <w:p w:rsidR="00BE4411" w:rsidRPr="00D903E5" w:rsidRDefault="00BE4411" w:rsidP="00062F19">
            <w:pPr>
              <w:jc w:val="center"/>
              <w:rPr>
                <w:rFonts w:ascii="Times New Roman" w:hAnsi="Times New Roman"/>
                <w:color w:val="000000"/>
                <w:szCs w:val="24"/>
                <w:lang w:eastAsia="en-US"/>
              </w:rPr>
            </w:pPr>
          </w:p>
        </w:tc>
      </w:tr>
      <w:tr w:rsidR="00BE4411" w:rsidRPr="00A77408" w:rsidTr="00062F19">
        <w:tc>
          <w:tcPr>
            <w:tcW w:w="2423" w:type="dxa"/>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подпись</w:t>
            </w:r>
          </w:p>
        </w:tc>
        <w:tc>
          <w:tcPr>
            <w:tcW w:w="455" w:type="dxa"/>
          </w:tcPr>
          <w:p w:rsidR="00BE4411" w:rsidRPr="00D903E5" w:rsidRDefault="00BE4411" w:rsidP="00062F19">
            <w:pPr>
              <w:jc w:val="center"/>
              <w:rPr>
                <w:rFonts w:ascii="Times New Roman" w:hAnsi="Times New Roman"/>
                <w:color w:val="000000"/>
                <w:szCs w:val="24"/>
                <w:vertAlign w:val="superscript"/>
                <w:lang w:eastAsia="en-US"/>
              </w:rPr>
            </w:pPr>
          </w:p>
        </w:tc>
        <w:tc>
          <w:tcPr>
            <w:tcW w:w="3563" w:type="dxa"/>
            <w:gridSpan w:val="2"/>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расшифровка подписи</w:t>
            </w:r>
          </w:p>
        </w:tc>
        <w:tc>
          <w:tcPr>
            <w:tcW w:w="456" w:type="dxa"/>
          </w:tcPr>
          <w:p w:rsidR="00BE4411" w:rsidRPr="00D903E5" w:rsidRDefault="00BE4411" w:rsidP="00062F19">
            <w:pPr>
              <w:jc w:val="center"/>
              <w:rPr>
                <w:rFonts w:ascii="Times New Roman" w:hAnsi="Times New Roman"/>
                <w:color w:val="000000"/>
                <w:szCs w:val="24"/>
                <w:vertAlign w:val="superscript"/>
                <w:lang w:eastAsia="en-US"/>
              </w:rPr>
            </w:pPr>
          </w:p>
        </w:tc>
        <w:tc>
          <w:tcPr>
            <w:tcW w:w="2957" w:type="dxa"/>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дата согласования</w:t>
            </w:r>
          </w:p>
        </w:tc>
      </w:tr>
      <w:tr w:rsidR="00BE4411" w:rsidRPr="00A77408" w:rsidTr="00062F19">
        <w:tc>
          <w:tcPr>
            <w:tcW w:w="9854" w:type="dxa"/>
            <w:gridSpan w:val="6"/>
          </w:tcPr>
          <w:p w:rsidR="00BE4411" w:rsidRPr="00D903E5" w:rsidRDefault="00BE4411" w:rsidP="00062F19">
            <w:pPr>
              <w:rPr>
                <w:rFonts w:ascii="Times New Roman" w:hAnsi="Times New Roman"/>
                <w:color w:val="000000"/>
                <w:szCs w:val="24"/>
                <w:lang w:eastAsia="en-US"/>
              </w:rPr>
            </w:pPr>
            <w:r w:rsidRPr="00D903E5">
              <w:rPr>
                <w:rFonts w:ascii="Times New Roman" w:hAnsi="Times New Roman"/>
                <w:color w:val="000000"/>
                <w:szCs w:val="24"/>
                <w:lang w:eastAsia="en-US"/>
              </w:rPr>
              <w:t>Проект правового акта согласован:</w:t>
            </w:r>
          </w:p>
        </w:tc>
      </w:tr>
      <w:tr w:rsidR="00BE4411" w:rsidRPr="00A77408" w:rsidTr="00062F19">
        <w:tc>
          <w:tcPr>
            <w:tcW w:w="9854" w:type="dxa"/>
            <w:gridSpan w:val="6"/>
            <w:tcBorders>
              <w:bottom w:val="single" w:sz="4" w:space="0" w:color="auto"/>
            </w:tcBorders>
          </w:tcPr>
          <w:p w:rsidR="00BE4411" w:rsidRPr="00D903E5" w:rsidRDefault="00BE4411" w:rsidP="00062F19">
            <w:pPr>
              <w:rPr>
                <w:rFonts w:ascii="Times New Roman" w:hAnsi="Times New Roman"/>
                <w:color w:val="000000"/>
                <w:szCs w:val="24"/>
                <w:lang w:eastAsia="en-US"/>
              </w:rPr>
            </w:pPr>
            <w:bookmarkStart w:id="7" w:name="OLE_LINK70"/>
            <w:bookmarkStart w:id="8" w:name="OLE_LINK71"/>
            <w:bookmarkStart w:id="9" w:name="OLE_LINK72"/>
            <w:r w:rsidRPr="00D903E5">
              <w:rPr>
                <w:rFonts w:ascii="Times New Roman" w:hAnsi="Times New Roman"/>
                <w:color w:val="000000"/>
                <w:szCs w:val="24"/>
                <w:lang w:eastAsia="en-US"/>
              </w:rPr>
              <w:t xml:space="preserve">Первый заместитель Главы города </w:t>
            </w:r>
          </w:p>
        </w:tc>
      </w:tr>
      <w:tr w:rsidR="00BE4411" w:rsidRPr="00A77408" w:rsidTr="00062F19">
        <w:tc>
          <w:tcPr>
            <w:tcW w:w="9854" w:type="dxa"/>
            <w:gridSpan w:val="6"/>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bookmarkStart w:id="10" w:name="OLE_LINK76"/>
            <w:bookmarkStart w:id="11" w:name="OLE_LINK77"/>
            <w:bookmarkStart w:id="12" w:name="OLE_LINK78"/>
            <w:bookmarkStart w:id="13" w:name="OLE_LINK79"/>
            <w:bookmarkStart w:id="14" w:name="OLE_LINK80"/>
            <w:r w:rsidRPr="00D903E5">
              <w:rPr>
                <w:rFonts w:ascii="Times New Roman" w:hAnsi="Times New Roman"/>
                <w:color w:val="000000"/>
                <w:szCs w:val="24"/>
                <w:vertAlign w:val="superscript"/>
                <w:lang w:eastAsia="en-US"/>
              </w:rPr>
              <w:t>должность лица, согласующего проект правового акта</w:t>
            </w:r>
            <w:bookmarkEnd w:id="10"/>
            <w:bookmarkEnd w:id="11"/>
            <w:bookmarkEnd w:id="12"/>
            <w:bookmarkEnd w:id="13"/>
            <w:bookmarkEnd w:id="14"/>
          </w:p>
        </w:tc>
      </w:tr>
      <w:tr w:rsidR="00BE4411" w:rsidRPr="00A77408" w:rsidTr="00062F19">
        <w:trPr>
          <w:trHeight w:val="284"/>
        </w:trPr>
        <w:tc>
          <w:tcPr>
            <w:tcW w:w="2423" w:type="dxa"/>
            <w:tcBorders>
              <w:bottom w:val="single" w:sz="4" w:space="0" w:color="auto"/>
            </w:tcBorders>
            <w:shd w:val="clear" w:color="auto" w:fill="auto"/>
          </w:tcPr>
          <w:p w:rsidR="00BE4411" w:rsidRPr="00D903E5" w:rsidRDefault="00BE4411" w:rsidP="00062F19">
            <w:pPr>
              <w:jc w:val="center"/>
              <w:rPr>
                <w:rFonts w:ascii="Times New Roman" w:hAnsi="Times New Roman"/>
                <w:color w:val="000000"/>
                <w:szCs w:val="24"/>
                <w:lang w:eastAsia="en-US"/>
              </w:rPr>
            </w:pPr>
          </w:p>
        </w:tc>
        <w:tc>
          <w:tcPr>
            <w:tcW w:w="455" w:type="dxa"/>
          </w:tcPr>
          <w:p w:rsidR="00BE4411" w:rsidRPr="00D903E5" w:rsidRDefault="00BE4411" w:rsidP="00062F19">
            <w:pPr>
              <w:jc w:val="center"/>
              <w:rPr>
                <w:rFonts w:ascii="Times New Roman" w:hAnsi="Times New Roman"/>
                <w:color w:val="000000"/>
                <w:szCs w:val="24"/>
                <w:lang w:eastAsia="en-US"/>
              </w:rPr>
            </w:pPr>
          </w:p>
        </w:tc>
        <w:tc>
          <w:tcPr>
            <w:tcW w:w="3563" w:type="dxa"/>
            <w:gridSpan w:val="2"/>
            <w:tcBorders>
              <w:bottom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lang w:eastAsia="en-US"/>
              </w:rPr>
              <w:t>Е.А. Бедарев</w:t>
            </w:r>
          </w:p>
        </w:tc>
        <w:tc>
          <w:tcPr>
            <w:tcW w:w="456" w:type="dxa"/>
          </w:tcPr>
          <w:p w:rsidR="00BE4411" w:rsidRPr="00D903E5" w:rsidRDefault="00BE4411" w:rsidP="00062F19">
            <w:pPr>
              <w:jc w:val="center"/>
              <w:rPr>
                <w:rFonts w:ascii="Times New Roman" w:hAnsi="Times New Roman"/>
                <w:color w:val="000000"/>
                <w:szCs w:val="24"/>
                <w:lang w:eastAsia="en-US"/>
              </w:rPr>
            </w:pPr>
          </w:p>
        </w:tc>
        <w:tc>
          <w:tcPr>
            <w:tcW w:w="2957" w:type="dxa"/>
            <w:tcBorders>
              <w:bottom w:val="single" w:sz="4" w:space="0" w:color="auto"/>
            </w:tcBorders>
          </w:tcPr>
          <w:p w:rsidR="00BE4411" w:rsidRPr="00D903E5" w:rsidRDefault="00BE4411" w:rsidP="00062F19">
            <w:pPr>
              <w:jc w:val="center"/>
              <w:rPr>
                <w:rFonts w:ascii="Times New Roman" w:hAnsi="Times New Roman"/>
                <w:color w:val="000000"/>
                <w:szCs w:val="24"/>
                <w:lang w:eastAsia="en-US"/>
              </w:rPr>
            </w:pPr>
          </w:p>
        </w:tc>
      </w:tr>
      <w:tr w:rsidR="00BE4411" w:rsidRPr="00A77408" w:rsidTr="00062F19">
        <w:tc>
          <w:tcPr>
            <w:tcW w:w="2423" w:type="dxa"/>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подпись</w:t>
            </w:r>
          </w:p>
        </w:tc>
        <w:tc>
          <w:tcPr>
            <w:tcW w:w="455" w:type="dxa"/>
          </w:tcPr>
          <w:p w:rsidR="00BE4411" w:rsidRPr="00D903E5" w:rsidRDefault="00BE4411" w:rsidP="00062F19">
            <w:pPr>
              <w:jc w:val="center"/>
              <w:rPr>
                <w:rFonts w:ascii="Times New Roman" w:hAnsi="Times New Roman"/>
                <w:color w:val="000000"/>
                <w:szCs w:val="24"/>
                <w:vertAlign w:val="superscript"/>
                <w:lang w:eastAsia="en-US"/>
              </w:rPr>
            </w:pPr>
          </w:p>
        </w:tc>
        <w:tc>
          <w:tcPr>
            <w:tcW w:w="3563" w:type="dxa"/>
            <w:gridSpan w:val="2"/>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расшифровка подписи</w:t>
            </w:r>
          </w:p>
        </w:tc>
        <w:tc>
          <w:tcPr>
            <w:tcW w:w="456" w:type="dxa"/>
          </w:tcPr>
          <w:p w:rsidR="00BE4411" w:rsidRPr="00D903E5" w:rsidRDefault="00BE4411" w:rsidP="00062F19">
            <w:pPr>
              <w:jc w:val="center"/>
              <w:rPr>
                <w:rFonts w:ascii="Times New Roman" w:hAnsi="Times New Roman"/>
                <w:color w:val="000000"/>
                <w:szCs w:val="24"/>
                <w:vertAlign w:val="superscript"/>
                <w:lang w:eastAsia="en-US"/>
              </w:rPr>
            </w:pPr>
          </w:p>
        </w:tc>
        <w:tc>
          <w:tcPr>
            <w:tcW w:w="2957" w:type="dxa"/>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дата</w:t>
            </w:r>
            <w:bookmarkStart w:id="15" w:name="OLE_LINK91"/>
            <w:bookmarkStart w:id="16" w:name="OLE_LINK92"/>
            <w:bookmarkStart w:id="17" w:name="OLE_LINK93"/>
            <w:r>
              <w:rPr>
                <w:rFonts w:ascii="Times New Roman" w:hAnsi="Times New Roman"/>
                <w:color w:val="000000"/>
                <w:szCs w:val="24"/>
                <w:vertAlign w:val="superscript"/>
                <w:lang w:eastAsia="en-US"/>
              </w:rPr>
              <w:t xml:space="preserve"> </w:t>
            </w:r>
            <w:r w:rsidRPr="00D903E5">
              <w:rPr>
                <w:rFonts w:ascii="Times New Roman" w:hAnsi="Times New Roman"/>
                <w:color w:val="000000"/>
                <w:szCs w:val="24"/>
                <w:vertAlign w:val="superscript"/>
                <w:lang w:eastAsia="en-US"/>
              </w:rPr>
              <w:t>согласования</w:t>
            </w:r>
            <w:bookmarkEnd w:id="15"/>
            <w:bookmarkEnd w:id="16"/>
            <w:bookmarkEnd w:id="17"/>
          </w:p>
        </w:tc>
      </w:tr>
      <w:tr w:rsidR="00BE4411" w:rsidRPr="00A77408" w:rsidTr="00062F19">
        <w:tc>
          <w:tcPr>
            <w:tcW w:w="9854" w:type="dxa"/>
            <w:gridSpan w:val="6"/>
            <w:tcBorders>
              <w:bottom w:val="single" w:sz="4" w:space="0" w:color="auto"/>
            </w:tcBorders>
          </w:tcPr>
          <w:p w:rsidR="00BE4411" w:rsidRPr="00D903E5" w:rsidRDefault="00BE4411" w:rsidP="00062F19">
            <w:pPr>
              <w:rPr>
                <w:rFonts w:ascii="Times New Roman" w:hAnsi="Times New Roman"/>
                <w:color w:val="000000"/>
                <w:szCs w:val="24"/>
                <w:lang w:eastAsia="en-US"/>
              </w:rPr>
            </w:pPr>
            <w:r w:rsidRPr="00D903E5">
              <w:rPr>
                <w:rFonts w:ascii="Times New Roman" w:hAnsi="Times New Roman"/>
                <w:color w:val="000000"/>
                <w:szCs w:val="24"/>
                <w:lang w:eastAsia="en-US"/>
              </w:rPr>
              <w:t>Начальник правового управления</w:t>
            </w:r>
          </w:p>
        </w:tc>
      </w:tr>
      <w:tr w:rsidR="00BE4411" w:rsidRPr="00A77408" w:rsidTr="00062F19">
        <w:tc>
          <w:tcPr>
            <w:tcW w:w="9854" w:type="dxa"/>
            <w:gridSpan w:val="6"/>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должность лица, согласующего проект правового акта</w:t>
            </w:r>
          </w:p>
        </w:tc>
      </w:tr>
      <w:tr w:rsidR="00BE4411" w:rsidRPr="00A77408" w:rsidTr="00062F19">
        <w:trPr>
          <w:trHeight w:val="284"/>
        </w:trPr>
        <w:tc>
          <w:tcPr>
            <w:tcW w:w="2423" w:type="dxa"/>
            <w:tcBorders>
              <w:bottom w:val="single" w:sz="4" w:space="0" w:color="auto"/>
            </w:tcBorders>
            <w:shd w:val="clear" w:color="auto" w:fill="auto"/>
          </w:tcPr>
          <w:p w:rsidR="00BE4411" w:rsidRPr="00D903E5" w:rsidRDefault="00BE4411" w:rsidP="00062F19">
            <w:pPr>
              <w:jc w:val="center"/>
              <w:rPr>
                <w:rFonts w:ascii="Times New Roman" w:hAnsi="Times New Roman"/>
                <w:color w:val="000000"/>
                <w:szCs w:val="24"/>
                <w:lang w:eastAsia="en-US"/>
              </w:rPr>
            </w:pPr>
          </w:p>
        </w:tc>
        <w:tc>
          <w:tcPr>
            <w:tcW w:w="455" w:type="dxa"/>
          </w:tcPr>
          <w:p w:rsidR="00BE4411" w:rsidRPr="00D903E5" w:rsidRDefault="00BE4411" w:rsidP="00062F19">
            <w:pPr>
              <w:jc w:val="center"/>
              <w:rPr>
                <w:rFonts w:ascii="Times New Roman" w:hAnsi="Times New Roman"/>
                <w:color w:val="000000"/>
                <w:szCs w:val="24"/>
                <w:lang w:eastAsia="en-US"/>
              </w:rPr>
            </w:pPr>
          </w:p>
        </w:tc>
        <w:tc>
          <w:tcPr>
            <w:tcW w:w="3563" w:type="dxa"/>
            <w:gridSpan w:val="2"/>
            <w:tcBorders>
              <w:bottom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lang w:eastAsia="en-US"/>
              </w:rPr>
              <w:t>И.Ю. Баскакова</w:t>
            </w:r>
          </w:p>
        </w:tc>
        <w:tc>
          <w:tcPr>
            <w:tcW w:w="456" w:type="dxa"/>
          </w:tcPr>
          <w:p w:rsidR="00BE4411" w:rsidRPr="00D903E5" w:rsidRDefault="00BE4411" w:rsidP="00062F19">
            <w:pPr>
              <w:jc w:val="center"/>
              <w:rPr>
                <w:rFonts w:ascii="Times New Roman" w:hAnsi="Times New Roman"/>
                <w:color w:val="000000"/>
                <w:szCs w:val="24"/>
                <w:lang w:eastAsia="en-US"/>
              </w:rPr>
            </w:pPr>
          </w:p>
        </w:tc>
        <w:tc>
          <w:tcPr>
            <w:tcW w:w="2957" w:type="dxa"/>
            <w:tcBorders>
              <w:bottom w:val="single" w:sz="4" w:space="0" w:color="auto"/>
            </w:tcBorders>
          </w:tcPr>
          <w:p w:rsidR="00BE4411" w:rsidRPr="00D903E5" w:rsidRDefault="00BE4411" w:rsidP="00062F19">
            <w:pPr>
              <w:jc w:val="center"/>
              <w:rPr>
                <w:rFonts w:ascii="Times New Roman" w:hAnsi="Times New Roman"/>
                <w:color w:val="000000"/>
                <w:szCs w:val="24"/>
                <w:lang w:eastAsia="en-US"/>
              </w:rPr>
            </w:pPr>
          </w:p>
        </w:tc>
      </w:tr>
      <w:tr w:rsidR="00BE4411" w:rsidRPr="00A77408" w:rsidTr="00062F19">
        <w:tc>
          <w:tcPr>
            <w:tcW w:w="2423" w:type="dxa"/>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подпись</w:t>
            </w:r>
          </w:p>
        </w:tc>
        <w:tc>
          <w:tcPr>
            <w:tcW w:w="455" w:type="dxa"/>
          </w:tcPr>
          <w:p w:rsidR="00BE4411" w:rsidRPr="00D903E5" w:rsidRDefault="00BE4411" w:rsidP="00062F19">
            <w:pPr>
              <w:jc w:val="center"/>
              <w:rPr>
                <w:rFonts w:ascii="Times New Roman" w:hAnsi="Times New Roman"/>
                <w:color w:val="000000"/>
                <w:szCs w:val="24"/>
                <w:vertAlign w:val="superscript"/>
                <w:lang w:eastAsia="en-US"/>
              </w:rPr>
            </w:pPr>
          </w:p>
        </w:tc>
        <w:tc>
          <w:tcPr>
            <w:tcW w:w="3563" w:type="dxa"/>
            <w:gridSpan w:val="2"/>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расшифровка подписи</w:t>
            </w:r>
          </w:p>
        </w:tc>
        <w:tc>
          <w:tcPr>
            <w:tcW w:w="456" w:type="dxa"/>
          </w:tcPr>
          <w:p w:rsidR="00BE4411" w:rsidRPr="00D903E5" w:rsidRDefault="00BE4411" w:rsidP="00062F19">
            <w:pPr>
              <w:jc w:val="center"/>
              <w:rPr>
                <w:rFonts w:ascii="Times New Roman" w:hAnsi="Times New Roman"/>
                <w:color w:val="000000"/>
                <w:szCs w:val="24"/>
                <w:vertAlign w:val="superscript"/>
                <w:lang w:eastAsia="en-US"/>
              </w:rPr>
            </w:pPr>
          </w:p>
        </w:tc>
        <w:tc>
          <w:tcPr>
            <w:tcW w:w="2957" w:type="dxa"/>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дата согласования</w:t>
            </w:r>
          </w:p>
        </w:tc>
      </w:tr>
      <w:tr w:rsidR="00BE4411" w:rsidRPr="00A77408" w:rsidTr="00062F19">
        <w:tc>
          <w:tcPr>
            <w:tcW w:w="9854" w:type="dxa"/>
            <w:gridSpan w:val="6"/>
            <w:tcBorders>
              <w:bottom w:val="single" w:sz="4" w:space="0" w:color="auto"/>
            </w:tcBorders>
          </w:tcPr>
          <w:p w:rsidR="00BE4411" w:rsidRPr="00D903E5" w:rsidRDefault="00BE4411" w:rsidP="00062F19">
            <w:pPr>
              <w:rPr>
                <w:rFonts w:ascii="Times New Roman" w:hAnsi="Times New Roman"/>
                <w:color w:val="000000"/>
                <w:szCs w:val="24"/>
                <w:lang w:eastAsia="en-US"/>
              </w:rPr>
            </w:pPr>
            <w:r w:rsidRPr="00D903E5">
              <w:rPr>
                <w:rFonts w:ascii="Times New Roman" w:hAnsi="Times New Roman"/>
                <w:color w:val="000000"/>
                <w:szCs w:val="24"/>
                <w:lang w:eastAsia="en-US"/>
              </w:rPr>
              <w:t>Заместитель Главы города – руководитель аппарата</w:t>
            </w:r>
          </w:p>
        </w:tc>
      </w:tr>
      <w:tr w:rsidR="00BE4411" w:rsidRPr="00A77408" w:rsidTr="00062F19">
        <w:tc>
          <w:tcPr>
            <w:tcW w:w="9854" w:type="dxa"/>
            <w:gridSpan w:val="6"/>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должность лица, согласующего проект правового акта</w:t>
            </w:r>
          </w:p>
        </w:tc>
      </w:tr>
      <w:tr w:rsidR="00BE4411" w:rsidRPr="00A77408" w:rsidTr="00062F19">
        <w:trPr>
          <w:trHeight w:val="284"/>
        </w:trPr>
        <w:tc>
          <w:tcPr>
            <w:tcW w:w="2423" w:type="dxa"/>
            <w:tcBorders>
              <w:bottom w:val="single" w:sz="4" w:space="0" w:color="auto"/>
            </w:tcBorders>
            <w:shd w:val="clear" w:color="auto" w:fill="auto"/>
          </w:tcPr>
          <w:p w:rsidR="00BE4411" w:rsidRPr="00D903E5" w:rsidRDefault="00BE4411" w:rsidP="00062F19">
            <w:pPr>
              <w:jc w:val="center"/>
              <w:rPr>
                <w:rFonts w:ascii="Times New Roman" w:hAnsi="Times New Roman"/>
                <w:color w:val="000000"/>
                <w:szCs w:val="24"/>
                <w:lang w:eastAsia="en-US"/>
              </w:rPr>
            </w:pPr>
          </w:p>
        </w:tc>
        <w:tc>
          <w:tcPr>
            <w:tcW w:w="455" w:type="dxa"/>
          </w:tcPr>
          <w:p w:rsidR="00BE4411" w:rsidRPr="00D903E5" w:rsidRDefault="00BE4411" w:rsidP="00062F19">
            <w:pPr>
              <w:jc w:val="center"/>
              <w:rPr>
                <w:rFonts w:ascii="Times New Roman" w:hAnsi="Times New Roman"/>
                <w:color w:val="000000"/>
                <w:szCs w:val="24"/>
                <w:lang w:eastAsia="en-US"/>
              </w:rPr>
            </w:pPr>
          </w:p>
        </w:tc>
        <w:tc>
          <w:tcPr>
            <w:tcW w:w="3563" w:type="dxa"/>
            <w:gridSpan w:val="2"/>
            <w:tcBorders>
              <w:bottom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lang w:eastAsia="en-US"/>
              </w:rPr>
              <w:t>П.И. Камбалин</w:t>
            </w:r>
          </w:p>
        </w:tc>
        <w:tc>
          <w:tcPr>
            <w:tcW w:w="456" w:type="dxa"/>
          </w:tcPr>
          <w:p w:rsidR="00BE4411" w:rsidRPr="00D903E5" w:rsidRDefault="00BE4411" w:rsidP="00062F19">
            <w:pPr>
              <w:jc w:val="center"/>
              <w:rPr>
                <w:rFonts w:ascii="Times New Roman" w:hAnsi="Times New Roman"/>
                <w:color w:val="000000"/>
                <w:szCs w:val="24"/>
                <w:lang w:eastAsia="en-US"/>
              </w:rPr>
            </w:pPr>
          </w:p>
        </w:tc>
        <w:tc>
          <w:tcPr>
            <w:tcW w:w="2957" w:type="dxa"/>
            <w:tcBorders>
              <w:bottom w:val="single" w:sz="4" w:space="0" w:color="auto"/>
            </w:tcBorders>
          </w:tcPr>
          <w:p w:rsidR="00BE4411" w:rsidRPr="00D903E5" w:rsidRDefault="00BE4411" w:rsidP="00062F19">
            <w:pPr>
              <w:jc w:val="center"/>
              <w:rPr>
                <w:rFonts w:ascii="Times New Roman" w:hAnsi="Times New Roman"/>
                <w:color w:val="000000"/>
                <w:szCs w:val="24"/>
                <w:lang w:eastAsia="en-US"/>
              </w:rPr>
            </w:pPr>
          </w:p>
        </w:tc>
      </w:tr>
      <w:tr w:rsidR="00BE4411" w:rsidRPr="00A77408" w:rsidTr="00062F19">
        <w:tc>
          <w:tcPr>
            <w:tcW w:w="2423" w:type="dxa"/>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подпись</w:t>
            </w:r>
          </w:p>
        </w:tc>
        <w:tc>
          <w:tcPr>
            <w:tcW w:w="455" w:type="dxa"/>
          </w:tcPr>
          <w:p w:rsidR="00BE4411" w:rsidRPr="00D903E5" w:rsidRDefault="00BE4411" w:rsidP="00062F19">
            <w:pPr>
              <w:jc w:val="center"/>
              <w:rPr>
                <w:rFonts w:ascii="Times New Roman" w:hAnsi="Times New Roman"/>
                <w:color w:val="000000"/>
                <w:szCs w:val="24"/>
                <w:vertAlign w:val="superscript"/>
                <w:lang w:eastAsia="en-US"/>
              </w:rPr>
            </w:pPr>
          </w:p>
        </w:tc>
        <w:tc>
          <w:tcPr>
            <w:tcW w:w="3563" w:type="dxa"/>
            <w:gridSpan w:val="2"/>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расшифровка подписи</w:t>
            </w:r>
          </w:p>
        </w:tc>
        <w:tc>
          <w:tcPr>
            <w:tcW w:w="456" w:type="dxa"/>
          </w:tcPr>
          <w:p w:rsidR="00BE4411" w:rsidRPr="00D903E5" w:rsidRDefault="00BE4411" w:rsidP="00062F19">
            <w:pPr>
              <w:jc w:val="center"/>
              <w:rPr>
                <w:rFonts w:ascii="Times New Roman" w:hAnsi="Times New Roman"/>
                <w:color w:val="000000"/>
                <w:szCs w:val="24"/>
                <w:vertAlign w:val="superscript"/>
                <w:lang w:eastAsia="en-US"/>
              </w:rPr>
            </w:pPr>
          </w:p>
        </w:tc>
        <w:tc>
          <w:tcPr>
            <w:tcW w:w="2957" w:type="dxa"/>
            <w:tcBorders>
              <w:top w:val="single" w:sz="4" w:space="0" w:color="auto"/>
            </w:tcBorders>
          </w:tcPr>
          <w:p w:rsidR="00BE4411" w:rsidRPr="00D903E5" w:rsidRDefault="00BE4411" w:rsidP="00062F19">
            <w:pPr>
              <w:jc w:val="center"/>
              <w:rPr>
                <w:rFonts w:ascii="Times New Roman" w:hAnsi="Times New Roman"/>
                <w:color w:val="000000"/>
                <w:szCs w:val="24"/>
                <w:lang w:eastAsia="en-US"/>
              </w:rPr>
            </w:pPr>
            <w:r w:rsidRPr="00D903E5">
              <w:rPr>
                <w:rFonts w:ascii="Times New Roman" w:hAnsi="Times New Roman"/>
                <w:color w:val="000000"/>
                <w:szCs w:val="24"/>
                <w:vertAlign w:val="superscript"/>
                <w:lang w:eastAsia="en-US"/>
              </w:rPr>
              <w:t>дата согласования</w:t>
            </w:r>
          </w:p>
        </w:tc>
      </w:tr>
      <w:bookmarkEnd w:id="4"/>
      <w:bookmarkEnd w:id="5"/>
      <w:bookmarkEnd w:id="6"/>
      <w:bookmarkEnd w:id="7"/>
      <w:bookmarkEnd w:id="8"/>
      <w:bookmarkEnd w:id="9"/>
      <w:tr w:rsidR="00BE4411" w:rsidRPr="00A77408" w:rsidTr="00062F19">
        <w:tc>
          <w:tcPr>
            <w:tcW w:w="9854" w:type="dxa"/>
            <w:gridSpan w:val="6"/>
          </w:tcPr>
          <w:p w:rsidR="00BE4411" w:rsidRPr="00D903E5" w:rsidRDefault="00BE4411" w:rsidP="00062F19">
            <w:pPr>
              <w:rPr>
                <w:rFonts w:ascii="Times New Roman" w:hAnsi="Times New Roman"/>
                <w:color w:val="000000"/>
                <w:szCs w:val="24"/>
                <w:lang w:eastAsia="en-US"/>
              </w:rPr>
            </w:pPr>
          </w:p>
        </w:tc>
      </w:tr>
      <w:tr w:rsidR="00BE4411" w:rsidRPr="00A77408" w:rsidTr="00062F19">
        <w:tc>
          <w:tcPr>
            <w:tcW w:w="9854" w:type="dxa"/>
            <w:gridSpan w:val="6"/>
          </w:tcPr>
          <w:p w:rsidR="00BE4411" w:rsidRPr="00D903E5" w:rsidRDefault="00BE4411" w:rsidP="00062F19">
            <w:pPr>
              <w:jc w:val="both"/>
              <w:rPr>
                <w:rFonts w:ascii="Times New Roman" w:hAnsi="Times New Roman"/>
                <w:color w:val="000000"/>
                <w:szCs w:val="24"/>
                <w:lang w:eastAsia="en-US"/>
              </w:rPr>
            </w:pPr>
            <w:r w:rsidRPr="00D903E5">
              <w:rPr>
                <w:rFonts w:ascii="Times New Roman" w:hAnsi="Times New Roman"/>
                <w:color w:val="000000"/>
                <w:szCs w:val="24"/>
                <w:lang w:eastAsia="en-US"/>
              </w:rPr>
              <w:t xml:space="preserve">Разослано: </w:t>
            </w:r>
            <w:r w:rsidRPr="00D903E5">
              <w:rPr>
                <w:rFonts w:ascii="Times New Roman" w:hAnsi="Times New Roman"/>
                <w:szCs w:val="24"/>
                <w:lang w:eastAsia="en-US"/>
              </w:rPr>
              <w:t>в дело, Е.А. Бедареву, Управление по транспорту и связи, правовое управление, управление информационной политики и социальных коммуникаций.</w:t>
            </w:r>
          </w:p>
        </w:tc>
      </w:tr>
    </w:tbl>
    <w:p w:rsidR="00BE4411" w:rsidRDefault="00BE4411" w:rsidP="00BE4411">
      <w:pPr>
        <w:autoSpaceDE w:val="0"/>
        <w:autoSpaceDN w:val="0"/>
        <w:adjustRightInd w:val="0"/>
        <w:jc w:val="both"/>
        <w:rPr>
          <w:rFonts w:ascii="Times New Roman" w:hAnsi="Times New Roman"/>
          <w:sz w:val="28"/>
          <w:szCs w:val="28"/>
        </w:rPr>
      </w:pPr>
      <w:bookmarkStart w:id="18" w:name="_GoBack"/>
      <w:bookmarkEnd w:id="0"/>
      <w:bookmarkEnd w:id="1"/>
      <w:bookmarkEnd w:id="2"/>
      <w:bookmarkEnd w:id="3"/>
      <w:bookmarkEnd w:id="18"/>
    </w:p>
    <w:p w:rsidR="00BE4411" w:rsidRDefault="00BE4411" w:rsidP="00BE4411">
      <w:pPr>
        <w:jc w:val="right"/>
      </w:pPr>
    </w:p>
    <w:sectPr w:rsidR="00BE4411" w:rsidSect="00376C31">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B3B" w:rsidRDefault="00EB7B3B" w:rsidP="00A76AAB">
      <w:r>
        <w:separator/>
      </w:r>
    </w:p>
  </w:endnote>
  <w:endnote w:type="continuationSeparator" w:id="1">
    <w:p w:rsidR="00EB7B3B" w:rsidRDefault="00EB7B3B" w:rsidP="00A76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choolBook">
    <w:altName w:val="Arial Unicode MS"/>
    <w:charset w:val="01"/>
    <w:family w:val="roman"/>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14" w:rsidRDefault="00B04D14" w:rsidP="00E848E4">
    <w:pPr>
      <w:pStyle w:val="a7"/>
      <w:rPr>
        <w:rFonts w:ascii="Times New Roman" w:hAnsi="Times New Roman"/>
      </w:rPr>
    </w:pPr>
  </w:p>
  <w:p w:rsidR="00B04D14" w:rsidRDefault="00B04D14" w:rsidP="00E848E4">
    <w:pPr>
      <w:pStyle w:val="a7"/>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B3B" w:rsidRDefault="00EB7B3B" w:rsidP="00A76AAB">
      <w:r>
        <w:separator/>
      </w:r>
    </w:p>
  </w:footnote>
  <w:footnote w:type="continuationSeparator" w:id="1">
    <w:p w:rsidR="00EB7B3B" w:rsidRDefault="00EB7B3B" w:rsidP="00A76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795"/>
      <w:docPartObj>
        <w:docPartGallery w:val="Page Numbers (Top of Page)"/>
        <w:docPartUnique/>
      </w:docPartObj>
    </w:sdtPr>
    <w:sdtContent>
      <w:p w:rsidR="007328C9" w:rsidRDefault="00697C99">
        <w:pPr>
          <w:pStyle w:val="a5"/>
          <w:jc w:val="center"/>
        </w:pPr>
        <w:fldSimple w:instr=" PAGE   \* MERGEFORMAT ">
          <w:r w:rsidR="00C32887">
            <w:rPr>
              <w:noProof/>
            </w:rPr>
            <w:t>2</w:t>
          </w:r>
        </w:fldSimple>
      </w:p>
    </w:sdtContent>
  </w:sdt>
  <w:p w:rsidR="007328C9" w:rsidRDefault="007328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224981"/>
      <w:docPartObj>
        <w:docPartGallery w:val="Page Numbers (Top of Page)"/>
        <w:docPartUnique/>
      </w:docPartObj>
    </w:sdtPr>
    <w:sdtContent>
      <w:p w:rsidR="00227107" w:rsidRPr="00B04D14" w:rsidRDefault="00697C99" w:rsidP="00B04D14">
        <w:pPr>
          <w:pStyle w:val="a5"/>
          <w:jc w:val="center"/>
        </w:pPr>
        <w:r>
          <w:fldChar w:fldCharType="begin"/>
        </w:r>
        <w:r w:rsidR="00C22958">
          <w:instrText xml:space="preserve"> PAGE   \* MERGEFORMAT </w:instrText>
        </w:r>
        <w:r>
          <w:fldChar w:fldCharType="separate"/>
        </w:r>
        <w:r w:rsidR="00C32887">
          <w:rPr>
            <w:noProof/>
          </w:rPr>
          <w:t>5</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A76AAB"/>
    <w:rsid w:val="0004649E"/>
    <w:rsid w:val="0007018A"/>
    <w:rsid w:val="00227107"/>
    <w:rsid w:val="00376C31"/>
    <w:rsid w:val="004D608A"/>
    <w:rsid w:val="005F3CBD"/>
    <w:rsid w:val="00697C99"/>
    <w:rsid w:val="006D01A1"/>
    <w:rsid w:val="007328C9"/>
    <w:rsid w:val="0075794A"/>
    <w:rsid w:val="00762BFF"/>
    <w:rsid w:val="0081401F"/>
    <w:rsid w:val="00935799"/>
    <w:rsid w:val="009402A4"/>
    <w:rsid w:val="009D3E0B"/>
    <w:rsid w:val="00A76AAB"/>
    <w:rsid w:val="00AD63F3"/>
    <w:rsid w:val="00B04D14"/>
    <w:rsid w:val="00B14913"/>
    <w:rsid w:val="00B52E97"/>
    <w:rsid w:val="00BC4887"/>
    <w:rsid w:val="00BE4411"/>
    <w:rsid w:val="00C00A23"/>
    <w:rsid w:val="00C15FC8"/>
    <w:rsid w:val="00C22958"/>
    <w:rsid w:val="00C32887"/>
    <w:rsid w:val="00CB7EAD"/>
    <w:rsid w:val="00D16960"/>
    <w:rsid w:val="00D4157B"/>
    <w:rsid w:val="00DA2C0D"/>
    <w:rsid w:val="00DB47B0"/>
    <w:rsid w:val="00E1182A"/>
    <w:rsid w:val="00E13AEA"/>
    <w:rsid w:val="00E848E4"/>
    <w:rsid w:val="00E87301"/>
    <w:rsid w:val="00EB7B3B"/>
    <w:rsid w:val="00F0197F"/>
    <w:rsid w:val="00F24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AB"/>
    <w:pPr>
      <w:spacing w:after="0" w:line="240" w:lineRule="auto"/>
    </w:pPr>
    <w:rPr>
      <w:rFonts w:ascii="SchoolBook" w:eastAsia="Times New Roman" w:hAnsi="SchoolBook" w:cs="Times New Roman"/>
      <w:sz w:val="24"/>
      <w:szCs w:val="20"/>
      <w:lang w:eastAsia="ru-RU"/>
    </w:rPr>
  </w:style>
  <w:style w:type="paragraph" w:styleId="1">
    <w:name w:val="heading 1"/>
    <w:basedOn w:val="a"/>
    <w:link w:val="10"/>
    <w:uiPriority w:val="9"/>
    <w:qFormat/>
    <w:rsid w:val="00A76AAB"/>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AAB"/>
    <w:rPr>
      <w:rFonts w:ascii="Tahoma" w:hAnsi="Tahoma" w:cs="Tahoma"/>
      <w:sz w:val="16"/>
      <w:szCs w:val="16"/>
    </w:rPr>
  </w:style>
  <w:style w:type="character" w:customStyle="1" w:styleId="a4">
    <w:name w:val="Текст выноски Знак"/>
    <w:basedOn w:val="a0"/>
    <w:link w:val="a3"/>
    <w:uiPriority w:val="99"/>
    <w:semiHidden/>
    <w:rsid w:val="00A76AAB"/>
    <w:rPr>
      <w:rFonts w:ascii="Tahoma" w:eastAsia="Times New Roman" w:hAnsi="Tahoma" w:cs="Tahoma"/>
      <w:sz w:val="16"/>
      <w:szCs w:val="16"/>
      <w:lang w:eastAsia="ru-RU"/>
    </w:rPr>
  </w:style>
  <w:style w:type="paragraph" w:customStyle="1" w:styleId="ConsPlusNormal">
    <w:name w:val="ConsPlusNormal"/>
    <w:rsid w:val="00A76AA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76AAB"/>
    <w:pPr>
      <w:tabs>
        <w:tab w:val="center" w:pos="4677"/>
        <w:tab w:val="right" w:pos="9355"/>
      </w:tabs>
    </w:pPr>
  </w:style>
  <w:style w:type="character" w:customStyle="1" w:styleId="a6">
    <w:name w:val="Верхний колонтитул Знак"/>
    <w:basedOn w:val="a0"/>
    <w:link w:val="a5"/>
    <w:uiPriority w:val="99"/>
    <w:rsid w:val="00A76AAB"/>
    <w:rPr>
      <w:rFonts w:ascii="SchoolBook" w:eastAsia="Times New Roman" w:hAnsi="SchoolBook" w:cs="Times New Roman"/>
      <w:sz w:val="24"/>
      <w:szCs w:val="20"/>
      <w:lang w:eastAsia="ru-RU"/>
    </w:rPr>
  </w:style>
  <w:style w:type="paragraph" w:styleId="a7">
    <w:name w:val="footer"/>
    <w:basedOn w:val="a"/>
    <w:link w:val="a8"/>
    <w:uiPriority w:val="99"/>
    <w:unhideWhenUsed/>
    <w:rsid w:val="00A76AAB"/>
    <w:pPr>
      <w:tabs>
        <w:tab w:val="center" w:pos="4677"/>
        <w:tab w:val="right" w:pos="9355"/>
      </w:tabs>
    </w:pPr>
  </w:style>
  <w:style w:type="character" w:customStyle="1" w:styleId="a8">
    <w:name w:val="Нижний колонтитул Знак"/>
    <w:basedOn w:val="a0"/>
    <w:link w:val="a7"/>
    <w:uiPriority w:val="99"/>
    <w:rsid w:val="00A76AAB"/>
    <w:rPr>
      <w:rFonts w:ascii="SchoolBook" w:eastAsia="Times New Roman" w:hAnsi="SchoolBook" w:cs="Times New Roman"/>
      <w:sz w:val="24"/>
      <w:szCs w:val="20"/>
      <w:lang w:eastAsia="ru-RU"/>
    </w:rPr>
  </w:style>
  <w:style w:type="character" w:customStyle="1" w:styleId="10">
    <w:name w:val="Заголовок 1 Знак"/>
    <w:basedOn w:val="a0"/>
    <w:link w:val="1"/>
    <w:uiPriority w:val="9"/>
    <w:rsid w:val="00A76AAB"/>
    <w:rPr>
      <w:rFonts w:ascii="Times New Roman" w:eastAsia="Times New Roman" w:hAnsi="Times New Roman" w:cs="Times New Roman"/>
      <w:b/>
      <w:bCs/>
      <w:kern w:val="36"/>
      <w:sz w:val="48"/>
      <w:szCs w:val="48"/>
    </w:rPr>
  </w:style>
  <w:style w:type="paragraph" w:styleId="a9">
    <w:name w:val="List Paragraph"/>
    <w:basedOn w:val="a"/>
    <w:uiPriority w:val="34"/>
    <w:qFormat/>
    <w:rsid w:val="00046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FF3AA944F529FE83CD1A821E2F62275956B710E9FA199846B630D3n3xD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7FF3AA944F529FE83D3179472706E215B0CBA10E8F14EC719ED6D8434C9B4E8D80F0EA3F4C7E3BFFB8DnFxF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7FF3AA944F529FE83D3179472706E215B0CBA10E8F14EC719ED6D8434C9B4E8D80F0EA3F4C7E3BFFA80nFxBB" TargetMode="External"/><Relationship Id="rId4" Type="http://schemas.openxmlformats.org/officeDocument/2006/relationships/webSettings" Target="webSettings.xml"/><Relationship Id="rId9" Type="http://schemas.openxmlformats.org/officeDocument/2006/relationships/hyperlink" Target="consultantplus://offline/ref=87FF3AA944F529FE83CD1A821E2F62275850B116E9FA199846B630D3n3xD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21D5B-6C5A-4E02-9B3D-83596609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2233</Words>
  <Characters>12730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lawyer</cp:lastModifiedBy>
  <cp:revision>2</cp:revision>
  <dcterms:created xsi:type="dcterms:W3CDTF">2020-10-20T03:40:00Z</dcterms:created>
  <dcterms:modified xsi:type="dcterms:W3CDTF">2020-10-20T03:40:00Z</dcterms:modified>
</cp:coreProperties>
</file>